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B2" w:rsidRPr="00071E45" w:rsidRDefault="00071E45" w:rsidP="00071E45">
      <w:pPr>
        <w:tabs>
          <w:tab w:val="left" w:pos="2013"/>
        </w:tabs>
        <w:spacing w:line="240" w:lineRule="auto"/>
        <w:contextualSpacing/>
        <w:jc w:val="center"/>
        <w:rPr>
          <w:b/>
        </w:rPr>
      </w:pPr>
      <w:r w:rsidRPr="00071E45">
        <w:rPr>
          <w:b/>
        </w:rPr>
        <w:t>Oyster Task Force Meeting</w:t>
      </w:r>
    </w:p>
    <w:p w:rsidR="00071E45" w:rsidRPr="00071E45" w:rsidRDefault="00071E45" w:rsidP="00071E45">
      <w:pPr>
        <w:tabs>
          <w:tab w:val="left" w:pos="2013"/>
        </w:tabs>
        <w:spacing w:line="240" w:lineRule="auto"/>
        <w:contextualSpacing/>
        <w:jc w:val="center"/>
        <w:rPr>
          <w:b/>
        </w:rPr>
      </w:pPr>
      <w:r w:rsidRPr="00071E45">
        <w:rPr>
          <w:b/>
        </w:rPr>
        <w:t>May 3, 2022, 1pm</w:t>
      </w:r>
    </w:p>
    <w:p w:rsidR="00071E45" w:rsidRPr="00071E45" w:rsidRDefault="00071E45" w:rsidP="00071E45">
      <w:pPr>
        <w:tabs>
          <w:tab w:val="left" w:pos="2013"/>
        </w:tabs>
        <w:spacing w:line="240" w:lineRule="auto"/>
        <w:contextualSpacing/>
        <w:jc w:val="center"/>
        <w:rPr>
          <w:b/>
        </w:rPr>
      </w:pPr>
      <w:r w:rsidRPr="00071E45">
        <w:rPr>
          <w:b/>
        </w:rPr>
        <w:t>New Orleans Lakefront Airport</w:t>
      </w:r>
    </w:p>
    <w:p w:rsidR="00071E45" w:rsidRPr="00071E45" w:rsidRDefault="00071E45" w:rsidP="00071E45">
      <w:pPr>
        <w:tabs>
          <w:tab w:val="left" w:pos="2013"/>
        </w:tabs>
        <w:spacing w:line="240" w:lineRule="auto"/>
        <w:contextualSpacing/>
        <w:jc w:val="center"/>
        <w:rPr>
          <w:b/>
        </w:rPr>
      </w:pPr>
      <w:bookmarkStart w:id="0" w:name="_GoBack"/>
      <w:r w:rsidRPr="00071E45">
        <w:rPr>
          <w:b/>
        </w:rPr>
        <w:t>6001 Stars and Stripes Blvd.</w:t>
      </w:r>
    </w:p>
    <w:bookmarkEnd w:id="0"/>
    <w:p w:rsidR="00071E45" w:rsidRDefault="00071E45" w:rsidP="00071E45">
      <w:pPr>
        <w:tabs>
          <w:tab w:val="left" w:pos="2013"/>
        </w:tabs>
        <w:spacing w:line="240" w:lineRule="auto"/>
        <w:contextualSpacing/>
        <w:jc w:val="center"/>
        <w:rPr>
          <w:b/>
        </w:rPr>
      </w:pPr>
      <w:r w:rsidRPr="00071E45">
        <w:rPr>
          <w:b/>
        </w:rPr>
        <w:t>New Orleans, LA</w:t>
      </w:r>
    </w:p>
    <w:p w:rsidR="00071E45" w:rsidRDefault="00071E45" w:rsidP="00071E45">
      <w:pPr>
        <w:tabs>
          <w:tab w:val="left" w:pos="2013"/>
        </w:tabs>
        <w:spacing w:line="240" w:lineRule="auto"/>
        <w:contextualSpacing/>
        <w:jc w:val="center"/>
        <w:rPr>
          <w:b/>
        </w:rPr>
      </w:pPr>
    </w:p>
    <w:p w:rsidR="00071E45" w:rsidRDefault="00071E45" w:rsidP="00071E45">
      <w:pPr>
        <w:tabs>
          <w:tab w:val="left" w:pos="2013"/>
        </w:tabs>
        <w:spacing w:line="240" w:lineRule="auto"/>
        <w:contextualSpacing/>
      </w:pPr>
      <w:r w:rsidRPr="001572EF">
        <w:rPr>
          <w:b/>
        </w:rPr>
        <w:t>I.</w:t>
      </w:r>
      <w:r>
        <w:t xml:space="preserve"> Pledge of Allegiance </w:t>
      </w:r>
    </w:p>
    <w:p w:rsidR="00071E45" w:rsidRDefault="00071E45" w:rsidP="00071E45">
      <w:pPr>
        <w:tabs>
          <w:tab w:val="left" w:pos="2013"/>
        </w:tabs>
        <w:spacing w:line="240" w:lineRule="auto"/>
        <w:contextualSpacing/>
      </w:pPr>
      <w:r w:rsidRPr="001572EF">
        <w:rPr>
          <w:b/>
        </w:rPr>
        <w:t>II.</w:t>
      </w:r>
      <w:r>
        <w:t xml:space="preserve"> Roll call and introduction of guests </w:t>
      </w:r>
    </w:p>
    <w:p w:rsidR="0074480B" w:rsidRDefault="0074480B" w:rsidP="00071E45">
      <w:pPr>
        <w:tabs>
          <w:tab w:val="left" w:pos="2013"/>
        </w:tabs>
        <w:spacing w:line="240" w:lineRule="auto"/>
        <w:contextualSpacing/>
        <w:rPr>
          <w:b/>
        </w:rPr>
      </w:pPr>
      <w:r w:rsidRPr="0074480B">
        <w:rPr>
          <w:b/>
        </w:rPr>
        <w:t>Voting Members Present:</w:t>
      </w:r>
    </w:p>
    <w:p w:rsidR="00CE120D" w:rsidRDefault="00CE120D" w:rsidP="00071E45">
      <w:pPr>
        <w:tabs>
          <w:tab w:val="left" w:pos="2013"/>
        </w:tabs>
        <w:spacing w:line="240" w:lineRule="auto"/>
        <w:contextualSpacing/>
      </w:pPr>
      <w:r>
        <w:t>Dan Coulon</w:t>
      </w:r>
    </w:p>
    <w:p w:rsidR="00CE120D" w:rsidRDefault="00CE120D" w:rsidP="00071E45">
      <w:pPr>
        <w:tabs>
          <w:tab w:val="left" w:pos="2013"/>
        </w:tabs>
        <w:spacing w:line="240" w:lineRule="auto"/>
        <w:contextualSpacing/>
      </w:pPr>
      <w:r>
        <w:t>Jakov Jurisic</w:t>
      </w:r>
    </w:p>
    <w:p w:rsidR="00CE120D" w:rsidRDefault="00CE120D" w:rsidP="00071E45">
      <w:pPr>
        <w:tabs>
          <w:tab w:val="left" w:pos="2013"/>
        </w:tabs>
        <w:spacing w:line="240" w:lineRule="auto"/>
        <w:contextualSpacing/>
      </w:pPr>
      <w:r>
        <w:t>Mitch Jurisich</w:t>
      </w:r>
    </w:p>
    <w:p w:rsidR="00CE120D" w:rsidRDefault="00CE120D" w:rsidP="00071E45">
      <w:pPr>
        <w:tabs>
          <w:tab w:val="left" w:pos="2013"/>
        </w:tabs>
        <w:spacing w:line="240" w:lineRule="auto"/>
        <w:contextualSpacing/>
      </w:pPr>
      <w:r>
        <w:t>Brad Robin</w:t>
      </w:r>
    </w:p>
    <w:p w:rsidR="00CE120D" w:rsidRDefault="00CE120D" w:rsidP="00071E45">
      <w:pPr>
        <w:tabs>
          <w:tab w:val="left" w:pos="2013"/>
        </w:tabs>
        <w:spacing w:line="240" w:lineRule="auto"/>
        <w:contextualSpacing/>
      </w:pPr>
      <w:r>
        <w:t>Brandt Lafrance</w:t>
      </w:r>
    </w:p>
    <w:p w:rsidR="00CE120D" w:rsidRDefault="00CE120D" w:rsidP="00071E45">
      <w:pPr>
        <w:tabs>
          <w:tab w:val="left" w:pos="2013"/>
        </w:tabs>
        <w:spacing w:line="240" w:lineRule="auto"/>
        <w:contextualSpacing/>
      </w:pPr>
      <w:r>
        <w:t>Al Sunseri</w:t>
      </w:r>
    </w:p>
    <w:p w:rsidR="00CE120D" w:rsidRDefault="00CE120D" w:rsidP="00071E45">
      <w:pPr>
        <w:tabs>
          <w:tab w:val="left" w:pos="2013"/>
        </w:tabs>
        <w:spacing w:line="240" w:lineRule="auto"/>
        <w:contextualSpacing/>
      </w:pPr>
      <w:r>
        <w:t>Sam Slavich</w:t>
      </w:r>
    </w:p>
    <w:p w:rsidR="00CE120D" w:rsidRDefault="00CE120D" w:rsidP="00071E45">
      <w:pPr>
        <w:tabs>
          <w:tab w:val="left" w:pos="2013"/>
        </w:tabs>
        <w:spacing w:line="240" w:lineRule="auto"/>
        <w:contextualSpacing/>
      </w:pPr>
      <w:r>
        <w:t>Peter Vujnovich</w:t>
      </w:r>
    </w:p>
    <w:p w:rsidR="00CE120D" w:rsidRDefault="00CE120D" w:rsidP="00071E45">
      <w:pPr>
        <w:tabs>
          <w:tab w:val="left" w:pos="2013"/>
        </w:tabs>
        <w:spacing w:line="240" w:lineRule="auto"/>
        <w:contextualSpacing/>
      </w:pPr>
      <w:r>
        <w:t>Willie Daisy</w:t>
      </w:r>
    </w:p>
    <w:p w:rsidR="00CE120D" w:rsidRPr="00CE120D" w:rsidRDefault="00CE120D" w:rsidP="00071E45">
      <w:pPr>
        <w:tabs>
          <w:tab w:val="left" w:pos="2013"/>
        </w:tabs>
        <w:spacing w:line="240" w:lineRule="auto"/>
        <w:contextualSpacing/>
      </w:pPr>
    </w:p>
    <w:p w:rsidR="0074480B" w:rsidRDefault="0074480B" w:rsidP="00071E45">
      <w:pPr>
        <w:tabs>
          <w:tab w:val="left" w:pos="2013"/>
        </w:tabs>
        <w:spacing w:line="240" w:lineRule="auto"/>
        <w:contextualSpacing/>
        <w:rPr>
          <w:b/>
        </w:rPr>
      </w:pPr>
      <w:r w:rsidRPr="0074480B">
        <w:rPr>
          <w:b/>
        </w:rPr>
        <w:t>Voting Members Absent:</w:t>
      </w:r>
    </w:p>
    <w:p w:rsidR="00CE120D" w:rsidRDefault="00CE120D" w:rsidP="00071E45">
      <w:pPr>
        <w:tabs>
          <w:tab w:val="left" w:pos="2013"/>
        </w:tabs>
        <w:spacing w:line="240" w:lineRule="auto"/>
        <w:contextualSpacing/>
      </w:pPr>
      <w:r>
        <w:t>Shane Bagala</w:t>
      </w:r>
    </w:p>
    <w:p w:rsidR="00CE120D" w:rsidRDefault="00CE120D" w:rsidP="00071E45">
      <w:pPr>
        <w:tabs>
          <w:tab w:val="left" w:pos="2013"/>
        </w:tabs>
        <w:spacing w:line="240" w:lineRule="auto"/>
        <w:contextualSpacing/>
      </w:pPr>
      <w:r>
        <w:t>Tracy Collins</w:t>
      </w:r>
    </w:p>
    <w:p w:rsidR="00CE120D" w:rsidRDefault="00CE120D" w:rsidP="00071E45">
      <w:pPr>
        <w:tabs>
          <w:tab w:val="left" w:pos="2013"/>
        </w:tabs>
        <w:spacing w:line="240" w:lineRule="auto"/>
        <w:contextualSpacing/>
      </w:pPr>
      <w:r>
        <w:t>Matthew Slavich</w:t>
      </w:r>
    </w:p>
    <w:p w:rsidR="00CE120D" w:rsidRPr="00CE120D" w:rsidRDefault="00CE120D" w:rsidP="00071E45">
      <w:pPr>
        <w:tabs>
          <w:tab w:val="left" w:pos="2013"/>
        </w:tabs>
        <w:spacing w:line="240" w:lineRule="auto"/>
        <w:contextualSpacing/>
      </w:pPr>
    </w:p>
    <w:p w:rsidR="0074480B" w:rsidRDefault="0074480B" w:rsidP="00071E45">
      <w:pPr>
        <w:tabs>
          <w:tab w:val="left" w:pos="2013"/>
        </w:tabs>
        <w:spacing w:line="240" w:lineRule="auto"/>
        <w:contextualSpacing/>
        <w:rPr>
          <w:b/>
        </w:rPr>
      </w:pPr>
      <w:r w:rsidRPr="0074480B">
        <w:rPr>
          <w:b/>
        </w:rPr>
        <w:t>Non-Voting Members Present:</w:t>
      </w:r>
    </w:p>
    <w:p w:rsidR="00CE120D" w:rsidRDefault="00CE120D" w:rsidP="00071E45">
      <w:pPr>
        <w:tabs>
          <w:tab w:val="left" w:pos="2013"/>
        </w:tabs>
        <w:spacing w:line="240" w:lineRule="auto"/>
        <w:contextualSpacing/>
      </w:pPr>
      <w:r>
        <w:t>Carolina Bourque</w:t>
      </w:r>
    </w:p>
    <w:p w:rsidR="00CE120D" w:rsidRDefault="00CE120D" w:rsidP="00071E45">
      <w:pPr>
        <w:tabs>
          <w:tab w:val="left" w:pos="2013"/>
        </w:tabs>
        <w:spacing w:line="240" w:lineRule="auto"/>
        <w:contextualSpacing/>
      </w:pPr>
      <w:r>
        <w:t>Justin Gremillion</w:t>
      </w:r>
    </w:p>
    <w:p w:rsidR="00CE120D" w:rsidRDefault="00CE120D" w:rsidP="00CE120D">
      <w:pPr>
        <w:tabs>
          <w:tab w:val="left" w:pos="2013"/>
        </w:tabs>
        <w:spacing w:line="240" w:lineRule="auto"/>
        <w:contextualSpacing/>
      </w:pPr>
      <w:r>
        <w:t xml:space="preserve">Davis Madere in for </w:t>
      </w:r>
      <w:r w:rsidR="000861C9">
        <w:t>Capt.</w:t>
      </w:r>
      <w:r>
        <w:t xml:space="preserve"> Bryan Marie</w:t>
      </w:r>
    </w:p>
    <w:p w:rsidR="00CE120D" w:rsidRDefault="00CE120D" w:rsidP="00071E45">
      <w:pPr>
        <w:tabs>
          <w:tab w:val="left" w:pos="2013"/>
        </w:tabs>
        <w:spacing w:line="240" w:lineRule="auto"/>
        <w:contextualSpacing/>
      </w:pPr>
      <w:r>
        <w:t xml:space="preserve">Harry </w:t>
      </w:r>
      <w:proofErr w:type="spellStart"/>
      <w:r>
        <w:t>Vorhoff</w:t>
      </w:r>
      <w:proofErr w:type="spellEnd"/>
    </w:p>
    <w:p w:rsidR="00CE120D" w:rsidRDefault="00CE120D" w:rsidP="00071E45">
      <w:pPr>
        <w:tabs>
          <w:tab w:val="left" w:pos="2013"/>
        </w:tabs>
        <w:spacing w:line="240" w:lineRule="auto"/>
        <w:contextualSpacing/>
      </w:pPr>
      <w:r>
        <w:t xml:space="preserve">Brian </w:t>
      </w:r>
      <w:proofErr w:type="spellStart"/>
      <w:r>
        <w:t>Lezina</w:t>
      </w:r>
      <w:proofErr w:type="spellEnd"/>
    </w:p>
    <w:p w:rsidR="00CE120D" w:rsidRPr="00CE120D" w:rsidRDefault="00CE120D" w:rsidP="00071E45">
      <w:pPr>
        <w:tabs>
          <w:tab w:val="left" w:pos="2013"/>
        </w:tabs>
        <w:spacing w:line="240" w:lineRule="auto"/>
        <w:contextualSpacing/>
      </w:pPr>
    </w:p>
    <w:p w:rsidR="0074480B" w:rsidRDefault="0074480B" w:rsidP="00071E45">
      <w:pPr>
        <w:tabs>
          <w:tab w:val="left" w:pos="2013"/>
        </w:tabs>
        <w:spacing w:line="240" w:lineRule="auto"/>
        <w:contextualSpacing/>
        <w:rPr>
          <w:b/>
        </w:rPr>
      </w:pPr>
      <w:r w:rsidRPr="0074480B">
        <w:rPr>
          <w:b/>
        </w:rPr>
        <w:t>Non-Voting Members Absent:</w:t>
      </w:r>
    </w:p>
    <w:p w:rsidR="00CE120D" w:rsidRDefault="00CE120D" w:rsidP="00071E45">
      <w:pPr>
        <w:tabs>
          <w:tab w:val="left" w:pos="2013"/>
        </w:tabs>
        <w:spacing w:line="240" w:lineRule="auto"/>
        <w:contextualSpacing/>
      </w:pPr>
      <w:r>
        <w:t>Karl Morgan</w:t>
      </w:r>
    </w:p>
    <w:p w:rsidR="00CE120D" w:rsidRPr="00CE120D" w:rsidRDefault="00CE120D" w:rsidP="00071E45">
      <w:pPr>
        <w:tabs>
          <w:tab w:val="left" w:pos="2013"/>
        </w:tabs>
        <w:spacing w:line="240" w:lineRule="auto"/>
        <w:contextualSpacing/>
      </w:pPr>
    </w:p>
    <w:p w:rsidR="00071E45" w:rsidRDefault="00071E45" w:rsidP="00071E45">
      <w:pPr>
        <w:tabs>
          <w:tab w:val="left" w:pos="2013"/>
        </w:tabs>
        <w:spacing w:line="240" w:lineRule="auto"/>
        <w:contextualSpacing/>
      </w:pPr>
      <w:r w:rsidRPr="001572EF">
        <w:rPr>
          <w:b/>
        </w:rPr>
        <w:t>III.</w:t>
      </w:r>
      <w:r>
        <w:t xml:space="preserve"> </w:t>
      </w:r>
      <w:r w:rsidR="007F17DB">
        <w:t>Pete</w:t>
      </w:r>
      <w:r w:rsidR="00CB1B34">
        <w:t>r Vujnovich</w:t>
      </w:r>
      <w:r w:rsidR="007F17DB">
        <w:t xml:space="preserve"> </w:t>
      </w:r>
      <w:r>
        <w:t>motion</w:t>
      </w:r>
      <w:r w:rsidR="00CB1B34">
        <w:t>ed</w:t>
      </w:r>
      <w:r>
        <w:t xml:space="preserve"> to approve the March 15, 2022 meeting minutes, 2</w:t>
      </w:r>
      <w:r w:rsidRPr="00071E45">
        <w:rPr>
          <w:vertAlign w:val="superscript"/>
        </w:rPr>
        <w:t>nd</w:t>
      </w:r>
      <w:r>
        <w:t xml:space="preserve"> by</w:t>
      </w:r>
      <w:r w:rsidR="007F17DB">
        <w:t xml:space="preserve"> Jakov</w:t>
      </w:r>
      <w:r w:rsidR="00CB1B34">
        <w:t xml:space="preserve"> Jurisic. Motion carries.</w:t>
      </w:r>
    </w:p>
    <w:p w:rsidR="00773DEE" w:rsidRDefault="00773DEE" w:rsidP="00071E45">
      <w:pPr>
        <w:tabs>
          <w:tab w:val="left" w:pos="2013"/>
        </w:tabs>
        <w:spacing w:line="240" w:lineRule="auto"/>
        <w:contextualSpacing/>
      </w:pPr>
    </w:p>
    <w:p w:rsidR="007F17DB" w:rsidRDefault="007F17DB" w:rsidP="00071E45">
      <w:pPr>
        <w:tabs>
          <w:tab w:val="left" w:pos="2013"/>
        </w:tabs>
        <w:spacing w:line="240" w:lineRule="auto"/>
        <w:contextualSpacing/>
      </w:pPr>
      <w:r>
        <w:t xml:space="preserve">Jakov </w:t>
      </w:r>
      <w:r w:rsidR="00CB1B34">
        <w:t>Jurisic motioned to amend</w:t>
      </w:r>
      <w:r w:rsidR="00071E45">
        <w:t xml:space="preserve"> the agenda adding an item under new business, </w:t>
      </w:r>
      <w:r w:rsidR="00CB1B34">
        <w:t>A.1- To Hear a P</w:t>
      </w:r>
      <w:r w:rsidR="00071E45">
        <w:t>resentation</w:t>
      </w:r>
      <w:r w:rsidR="00CB1B34">
        <w:t xml:space="preserve"> on a </w:t>
      </w:r>
      <w:r w:rsidR="001572EF">
        <w:t>Possible Oyster Industry Marketing Campaign- WWLTV/ Tegna</w:t>
      </w:r>
      <w:r w:rsidR="00071E45">
        <w:t>, 2</w:t>
      </w:r>
      <w:r w:rsidR="00071E45" w:rsidRPr="00071E45">
        <w:rPr>
          <w:vertAlign w:val="superscript"/>
        </w:rPr>
        <w:t>nd</w:t>
      </w:r>
      <w:r w:rsidR="00071E45">
        <w:t xml:space="preserve"> by </w:t>
      </w:r>
      <w:r>
        <w:t>Brad</w:t>
      </w:r>
      <w:r w:rsidR="001572EF">
        <w:t xml:space="preserve"> Robin Motion Carries.</w:t>
      </w:r>
    </w:p>
    <w:p w:rsidR="001572EF" w:rsidRDefault="001572EF" w:rsidP="00071E45">
      <w:pPr>
        <w:tabs>
          <w:tab w:val="left" w:pos="2013"/>
        </w:tabs>
        <w:spacing w:line="240" w:lineRule="auto"/>
        <w:contextualSpacing/>
      </w:pPr>
    </w:p>
    <w:p w:rsidR="007F17DB" w:rsidRDefault="001572EF" w:rsidP="00071E45">
      <w:pPr>
        <w:tabs>
          <w:tab w:val="left" w:pos="2013"/>
        </w:tabs>
        <w:spacing w:line="240" w:lineRule="auto"/>
        <w:contextualSpacing/>
      </w:pPr>
      <w:r>
        <w:t xml:space="preserve">Jakov Jurisic motioned to amend the agenda adding an item under new business, A.2- To </w:t>
      </w:r>
      <w:r w:rsidR="007F17DB">
        <w:t xml:space="preserve">Discuss </w:t>
      </w:r>
      <w:r>
        <w:t xml:space="preserve">an NOI that Would Add Oysters to the </w:t>
      </w:r>
      <w:r w:rsidR="00FC6702">
        <w:t>Domesticated Aquatic Organisms Approved Species List</w:t>
      </w:r>
      <w:r>
        <w:t xml:space="preserve">, </w:t>
      </w:r>
      <w:r w:rsidR="007F17DB">
        <w:t>2</w:t>
      </w:r>
      <w:r w:rsidR="007F17DB" w:rsidRPr="007F17DB">
        <w:rPr>
          <w:vertAlign w:val="superscript"/>
        </w:rPr>
        <w:t>nd</w:t>
      </w:r>
      <w:r w:rsidR="007F17DB">
        <w:t xml:space="preserve"> by Brad</w:t>
      </w:r>
      <w:r>
        <w:t xml:space="preserve"> Robin. Motion carries.</w:t>
      </w:r>
    </w:p>
    <w:p w:rsidR="00773DEE" w:rsidRDefault="00773DEE" w:rsidP="00071E45">
      <w:pPr>
        <w:tabs>
          <w:tab w:val="left" w:pos="2013"/>
        </w:tabs>
        <w:spacing w:line="240" w:lineRule="auto"/>
        <w:contextualSpacing/>
      </w:pPr>
    </w:p>
    <w:p w:rsidR="00773DEE" w:rsidRDefault="007F17DB" w:rsidP="00071E45">
      <w:pPr>
        <w:tabs>
          <w:tab w:val="left" w:pos="2013"/>
        </w:tabs>
        <w:spacing w:line="240" w:lineRule="auto"/>
        <w:contextualSpacing/>
      </w:pPr>
      <w:r>
        <w:t>Jakov</w:t>
      </w:r>
      <w:r w:rsidR="001572EF">
        <w:t xml:space="preserve"> Jurisic</w:t>
      </w:r>
      <w:r>
        <w:t xml:space="preserve"> </w:t>
      </w:r>
      <w:r w:rsidR="001572EF">
        <w:t>m</w:t>
      </w:r>
      <w:r w:rsidR="00773DEE">
        <w:t>otioned to approve the agenda as amended, 2</w:t>
      </w:r>
      <w:r w:rsidR="00773DEE" w:rsidRPr="00773DEE">
        <w:rPr>
          <w:vertAlign w:val="superscript"/>
        </w:rPr>
        <w:t>nd</w:t>
      </w:r>
      <w:r w:rsidR="00773DEE">
        <w:t xml:space="preserve"> by</w:t>
      </w:r>
      <w:r>
        <w:t xml:space="preserve"> Brad</w:t>
      </w:r>
      <w:r w:rsidR="001572EF">
        <w:t xml:space="preserve"> Robin. Motion carries.</w:t>
      </w:r>
    </w:p>
    <w:p w:rsidR="00071E45" w:rsidRDefault="00071E45" w:rsidP="00071E45">
      <w:pPr>
        <w:tabs>
          <w:tab w:val="left" w:pos="2013"/>
        </w:tabs>
        <w:spacing w:line="240" w:lineRule="auto"/>
        <w:contextualSpacing/>
      </w:pPr>
    </w:p>
    <w:p w:rsidR="00071E45" w:rsidRDefault="00071E45" w:rsidP="00071E45">
      <w:pPr>
        <w:tabs>
          <w:tab w:val="left" w:pos="2013"/>
        </w:tabs>
        <w:spacing w:line="240" w:lineRule="auto"/>
        <w:contextualSpacing/>
      </w:pPr>
      <w:r w:rsidRPr="001572EF">
        <w:rPr>
          <w:b/>
        </w:rPr>
        <w:t>IV.</w:t>
      </w:r>
      <w:r>
        <w:t xml:space="preserve"> Treasury report</w:t>
      </w:r>
    </w:p>
    <w:p w:rsidR="00071E45" w:rsidRDefault="00071E45" w:rsidP="00071E45">
      <w:pPr>
        <w:tabs>
          <w:tab w:val="left" w:pos="2013"/>
        </w:tabs>
        <w:spacing w:line="240" w:lineRule="auto"/>
        <w:contextualSpacing/>
      </w:pPr>
      <w:r>
        <w:lastRenderedPageBreak/>
        <w:t>Remaining fund balance- $586,399</w:t>
      </w:r>
    </w:p>
    <w:p w:rsidR="00071E45" w:rsidRDefault="00071E45" w:rsidP="00071E45">
      <w:pPr>
        <w:tabs>
          <w:tab w:val="left" w:pos="2013"/>
        </w:tabs>
        <w:spacing w:line="240" w:lineRule="auto"/>
        <w:contextualSpacing/>
      </w:pPr>
      <w:r>
        <w:t>Remaining budget balance- $122,658</w:t>
      </w:r>
    </w:p>
    <w:p w:rsidR="00222740" w:rsidRDefault="00222740" w:rsidP="00071E45">
      <w:pPr>
        <w:tabs>
          <w:tab w:val="left" w:pos="2013"/>
        </w:tabs>
        <w:spacing w:line="240" w:lineRule="auto"/>
        <w:contextualSpacing/>
      </w:pPr>
      <w:r>
        <w:t xml:space="preserve">Tag sales for the month of March </w:t>
      </w:r>
      <w:r w:rsidR="001572EF">
        <w:t>are 298,800</w:t>
      </w:r>
    </w:p>
    <w:p w:rsidR="00071E45" w:rsidRDefault="00071E45" w:rsidP="00071E45">
      <w:pPr>
        <w:tabs>
          <w:tab w:val="left" w:pos="2013"/>
        </w:tabs>
        <w:spacing w:line="240" w:lineRule="auto"/>
        <w:contextualSpacing/>
      </w:pPr>
    </w:p>
    <w:p w:rsidR="00071E45" w:rsidRDefault="007F17DB" w:rsidP="00071E45">
      <w:pPr>
        <w:tabs>
          <w:tab w:val="left" w:pos="2013"/>
        </w:tabs>
        <w:spacing w:line="240" w:lineRule="auto"/>
        <w:contextualSpacing/>
      </w:pPr>
      <w:r>
        <w:t>Jakov</w:t>
      </w:r>
      <w:r w:rsidR="001572EF">
        <w:t xml:space="preserve"> Jurisic</w:t>
      </w:r>
      <w:r>
        <w:t xml:space="preserve"> </w:t>
      </w:r>
      <w:r w:rsidR="001572EF">
        <w:t>motioned</w:t>
      </w:r>
      <w:r w:rsidR="00071E45">
        <w:t xml:space="preserve"> to approve the treasury report</w:t>
      </w:r>
      <w:r w:rsidR="001572EF">
        <w:t xml:space="preserve"> as presented</w:t>
      </w:r>
      <w:r w:rsidR="00071E45">
        <w:t>, 2</w:t>
      </w:r>
      <w:r w:rsidR="00071E45" w:rsidRPr="00071E45">
        <w:rPr>
          <w:vertAlign w:val="superscript"/>
        </w:rPr>
        <w:t>nd</w:t>
      </w:r>
      <w:r w:rsidR="00071E45">
        <w:t xml:space="preserve"> by </w:t>
      </w:r>
      <w:r w:rsidR="001572EF">
        <w:t>Willie Daisy.</w:t>
      </w:r>
      <w:r>
        <w:t xml:space="preserve"> M</w:t>
      </w:r>
      <w:r w:rsidR="001572EF">
        <w:t xml:space="preserve">otion </w:t>
      </w:r>
      <w:r>
        <w:t>C</w:t>
      </w:r>
      <w:r w:rsidR="001572EF">
        <w:t>arries.</w:t>
      </w:r>
    </w:p>
    <w:p w:rsidR="00071E45" w:rsidRDefault="00071E45" w:rsidP="00071E45">
      <w:pPr>
        <w:tabs>
          <w:tab w:val="left" w:pos="2013"/>
        </w:tabs>
        <w:spacing w:line="240" w:lineRule="auto"/>
        <w:contextualSpacing/>
      </w:pPr>
    </w:p>
    <w:p w:rsidR="00071E45" w:rsidRDefault="00071E45" w:rsidP="00071E45">
      <w:pPr>
        <w:tabs>
          <w:tab w:val="left" w:pos="2013"/>
        </w:tabs>
        <w:spacing w:line="240" w:lineRule="auto"/>
        <w:contextualSpacing/>
      </w:pPr>
      <w:r>
        <w:t>V. Committee Reports:</w:t>
      </w:r>
    </w:p>
    <w:p w:rsidR="001572EF" w:rsidRDefault="00071E45" w:rsidP="001572EF">
      <w:pPr>
        <w:pStyle w:val="ListParagraph"/>
        <w:numPr>
          <w:ilvl w:val="0"/>
          <w:numId w:val="5"/>
        </w:numPr>
        <w:tabs>
          <w:tab w:val="left" w:pos="2013"/>
        </w:tabs>
        <w:spacing w:line="240" w:lineRule="auto"/>
      </w:pPr>
      <w:r>
        <w:t>Public-</w:t>
      </w:r>
      <w:r w:rsidR="00327B1F">
        <w:t>Private Oyster Grounds Committee</w:t>
      </w:r>
      <w:r w:rsidR="007F17DB">
        <w:t>- no report</w:t>
      </w:r>
    </w:p>
    <w:p w:rsidR="00327B1F" w:rsidRDefault="00327B1F" w:rsidP="001572EF">
      <w:pPr>
        <w:pStyle w:val="ListParagraph"/>
        <w:numPr>
          <w:ilvl w:val="0"/>
          <w:numId w:val="5"/>
        </w:numPr>
        <w:tabs>
          <w:tab w:val="left" w:pos="2013"/>
        </w:tabs>
        <w:spacing w:line="240" w:lineRule="auto"/>
      </w:pPr>
      <w:r>
        <w:t>Enforcement Report</w:t>
      </w:r>
      <w:r w:rsidR="007F17DB">
        <w:t>-</w:t>
      </w:r>
    </w:p>
    <w:p w:rsidR="001572EF" w:rsidRDefault="001572EF" w:rsidP="001572EF">
      <w:pPr>
        <w:spacing w:line="240" w:lineRule="auto"/>
        <w:ind w:left="360"/>
        <w:contextualSpacing/>
      </w:pPr>
      <w:r>
        <w:t>REGION 4</w:t>
      </w:r>
    </w:p>
    <w:p w:rsidR="001572EF" w:rsidRDefault="001572EF" w:rsidP="001572EF">
      <w:pPr>
        <w:spacing w:line="240" w:lineRule="auto"/>
        <w:ind w:left="360"/>
        <w:contextualSpacing/>
      </w:pPr>
      <w:r>
        <w:t>IBERIA</w:t>
      </w:r>
    </w:p>
    <w:p w:rsidR="001572EF" w:rsidRDefault="001572EF" w:rsidP="001572EF">
      <w:pPr>
        <w:spacing w:line="240" w:lineRule="auto"/>
        <w:ind w:left="360"/>
        <w:contextualSpacing/>
      </w:pPr>
      <w:r>
        <w:t>No violations</w:t>
      </w:r>
    </w:p>
    <w:p w:rsidR="001572EF" w:rsidRDefault="001572EF" w:rsidP="001572EF">
      <w:pPr>
        <w:spacing w:line="240" w:lineRule="auto"/>
        <w:ind w:left="360"/>
        <w:contextualSpacing/>
      </w:pPr>
    </w:p>
    <w:p w:rsidR="001572EF" w:rsidRDefault="001572EF" w:rsidP="001572EF">
      <w:pPr>
        <w:spacing w:line="240" w:lineRule="auto"/>
        <w:ind w:left="360"/>
        <w:contextualSpacing/>
      </w:pPr>
      <w:r>
        <w:t>REGION 5</w:t>
      </w:r>
    </w:p>
    <w:p w:rsidR="001572EF" w:rsidRDefault="001572EF" w:rsidP="001572EF">
      <w:pPr>
        <w:spacing w:line="240" w:lineRule="auto"/>
        <w:ind w:left="360"/>
        <w:contextualSpacing/>
      </w:pPr>
      <w:r>
        <w:t>CAMERON</w:t>
      </w:r>
    </w:p>
    <w:p w:rsidR="001572EF" w:rsidRDefault="001572EF" w:rsidP="001572EF">
      <w:pPr>
        <w:spacing w:line="240" w:lineRule="auto"/>
        <w:ind w:left="360"/>
        <w:contextualSpacing/>
      </w:pPr>
      <w:r>
        <w:t xml:space="preserve">1-take oyster illegal hours </w:t>
      </w:r>
    </w:p>
    <w:p w:rsidR="001572EF" w:rsidRDefault="001572EF" w:rsidP="001572EF">
      <w:pPr>
        <w:spacing w:line="240" w:lineRule="auto"/>
        <w:ind w:left="360"/>
        <w:contextualSpacing/>
      </w:pPr>
      <w:r>
        <w:t xml:space="preserve">1-take oysters from unapproved area (polluted) </w:t>
      </w:r>
    </w:p>
    <w:p w:rsidR="001572EF" w:rsidRDefault="001572EF" w:rsidP="001572EF">
      <w:pPr>
        <w:spacing w:line="240" w:lineRule="auto"/>
        <w:ind w:left="360"/>
        <w:contextualSpacing/>
      </w:pPr>
      <w:r>
        <w:t xml:space="preserve">Seized: 6 sacks of oysters </w:t>
      </w:r>
    </w:p>
    <w:p w:rsidR="001572EF" w:rsidRDefault="001572EF" w:rsidP="001572EF">
      <w:pPr>
        <w:spacing w:line="240" w:lineRule="auto"/>
        <w:ind w:left="360"/>
        <w:contextualSpacing/>
      </w:pPr>
    </w:p>
    <w:p w:rsidR="001572EF" w:rsidRDefault="001572EF" w:rsidP="001572EF">
      <w:pPr>
        <w:spacing w:line="240" w:lineRule="auto"/>
        <w:ind w:left="360"/>
        <w:contextualSpacing/>
      </w:pPr>
      <w:r>
        <w:t>REGION 6</w:t>
      </w:r>
    </w:p>
    <w:p w:rsidR="001572EF" w:rsidRDefault="001572EF" w:rsidP="001572EF">
      <w:pPr>
        <w:spacing w:line="240" w:lineRule="auto"/>
        <w:ind w:left="360"/>
        <w:contextualSpacing/>
      </w:pPr>
      <w:r>
        <w:t>LAFOURCHE</w:t>
      </w:r>
    </w:p>
    <w:p w:rsidR="001572EF" w:rsidRDefault="001572EF" w:rsidP="001572EF">
      <w:pPr>
        <w:spacing w:line="240" w:lineRule="auto"/>
        <w:ind w:left="360"/>
        <w:contextualSpacing/>
      </w:pPr>
      <w:r>
        <w:t>2-take oysters illegal hours</w:t>
      </w:r>
    </w:p>
    <w:p w:rsidR="001572EF" w:rsidRDefault="001572EF" w:rsidP="001572EF">
      <w:pPr>
        <w:spacing w:line="240" w:lineRule="auto"/>
        <w:ind w:left="360"/>
        <w:contextualSpacing/>
      </w:pPr>
      <w:r>
        <w:t>2-violate sanitation code (log book)</w:t>
      </w:r>
    </w:p>
    <w:p w:rsidR="001572EF" w:rsidRDefault="001572EF" w:rsidP="001572EF">
      <w:pPr>
        <w:spacing w:line="240" w:lineRule="auto"/>
        <w:ind w:left="360"/>
        <w:contextualSpacing/>
      </w:pPr>
      <w:r>
        <w:t>2-violate sanitation code (refrigeration)</w:t>
      </w:r>
    </w:p>
    <w:p w:rsidR="001572EF" w:rsidRDefault="001572EF" w:rsidP="001572EF">
      <w:pPr>
        <w:spacing w:line="240" w:lineRule="auto"/>
        <w:ind w:left="360"/>
        <w:contextualSpacing/>
      </w:pPr>
    </w:p>
    <w:p w:rsidR="001572EF" w:rsidRDefault="001572EF" w:rsidP="001572EF">
      <w:pPr>
        <w:spacing w:line="240" w:lineRule="auto"/>
        <w:ind w:left="360"/>
        <w:contextualSpacing/>
      </w:pPr>
      <w:r>
        <w:t>TERREBONNE</w:t>
      </w:r>
    </w:p>
    <w:p w:rsidR="001572EF" w:rsidRDefault="001572EF" w:rsidP="001572EF">
      <w:pPr>
        <w:spacing w:line="240" w:lineRule="auto"/>
        <w:ind w:left="360"/>
        <w:contextualSpacing/>
      </w:pPr>
      <w:r>
        <w:t>2-unlawfully take oysters off a private lease</w:t>
      </w:r>
    </w:p>
    <w:p w:rsidR="001572EF" w:rsidRDefault="001572EF" w:rsidP="001572EF">
      <w:pPr>
        <w:spacing w:line="240" w:lineRule="auto"/>
        <w:ind w:left="360"/>
        <w:contextualSpacing/>
      </w:pPr>
      <w:r>
        <w:t>2-fail to have written permission</w:t>
      </w:r>
    </w:p>
    <w:p w:rsidR="001572EF" w:rsidRDefault="001572EF" w:rsidP="001572EF">
      <w:pPr>
        <w:spacing w:line="240" w:lineRule="auto"/>
        <w:ind w:left="360"/>
        <w:contextualSpacing/>
      </w:pPr>
      <w:r>
        <w:t>No report on seizure</w:t>
      </w:r>
    </w:p>
    <w:p w:rsidR="001572EF" w:rsidRDefault="001572EF" w:rsidP="001572EF">
      <w:pPr>
        <w:spacing w:line="240" w:lineRule="auto"/>
        <w:ind w:left="360"/>
        <w:contextualSpacing/>
      </w:pPr>
    </w:p>
    <w:p w:rsidR="001572EF" w:rsidRDefault="001572EF" w:rsidP="001572EF">
      <w:pPr>
        <w:spacing w:line="240" w:lineRule="auto"/>
        <w:ind w:left="360"/>
        <w:contextualSpacing/>
      </w:pPr>
      <w:r>
        <w:t>ST MARY</w:t>
      </w:r>
    </w:p>
    <w:p w:rsidR="001572EF" w:rsidRDefault="001572EF" w:rsidP="001572EF">
      <w:pPr>
        <w:spacing w:line="240" w:lineRule="auto"/>
        <w:ind w:left="360"/>
        <w:contextualSpacing/>
      </w:pPr>
      <w:r>
        <w:t>No report</w:t>
      </w:r>
    </w:p>
    <w:p w:rsidR="001572EF" w:rsidRDefault="001572EF" w:rsidP="001572EF">
      <w:pPr>
        <w:spacing w:line="240" w:lineRule="auto"/>
        <w:ind w:left="360"/>
        <w:contextualSpacing/>
      </w:pPr>
    </w:p>
    <w:p w:rsidR="001572EF" w:rsidRDefault="001572EF" w:rsidP="001572EF">
      <w:pPr>
        <w:spacing w:line="240" w:lineRule="auto"/>
        <w:ind w:left="360"/>
        <w:contextualSpacing/>
      </w:pPr>
      <w:r>
        <w:t>REGION 8</w:t>
      </w:r>
    </w:p>
    <w:p w:rsidR="001572EF" w:rsidRDefault="001572EF" w:rsidP="001572EF">
      <w:pPr>
        <w:spacing w:line="240" w:lineRule="auto"/>
        <w:ind w:left="360"/>
        <w:contextualSpacing/>
      </w:pPr>
      <w:r>
        <w:t>JEFFERSON</w:t>
      </w:r>
    </w:p>
    <w:p w:rsidR="001572EF" w:rsidRDefault="001572EF" w:rsidP="001572EF">
      <w:pPr>
        <w:spacing w:line="240" w:lineRule="auto"/>
        <w:ind w:left="360"/>
        <w:contextualSpacing/>
      </w:pPr>
      <w:r>
        <w:t>1-violate oyster cargo vessel regulations</w:t>
      </w:r>
    </w:p>
    <w:p w:rsidR="001572EF" w:rsidRDefault="001572EF" w:rsidP="001572EF">
      <w:pPr>
        <w:spacing w:line="240" w:lineRule="auto"/>
        <w:ind w:left="360"/>
        <w:contextualSpacing/>
      </w:pPr>
      <w:r>
        <w:t>1-failure to tag sacked or containerized oysters</w:t>
      </w:r>
    </w:p>
    <w:p w:rsidR="001572EF" w:rsidRDefault="001572EF" w:rsidP="001572EF">
      <w:pPr>
        <w:spacing w:line="240" w:lineRule="auto"/>
        <w:ind w:left="360"/>
        <w:contextualSpacing/>
      </w:pPr>
      <w:r>
        <w:t>Seized: 28 sacks of oysters</w:t>
      </w:r>
    </w:p>
    <w:p w:rsidR="001572EF" w:rsidRDefault="001572EF" w:rsidP="001572EF">
      <w:pPr>
        <w:spacing w:line="240" w:lineRule="auto"/>
        <w:ind w:left="360"/>
        <w:contextualSpacing/>
      </w:pPr>
    </w:p>
    <w:p w:rsidR="001572EF" w:rsidRDefault="001572EF" w:rsidP="001572EF">
      <w:pPr>
        <w:spacing w:line="240" w:lineRule="auto"/>
        <w:ind w:left="360"/>
        <w:contextualSpacing/>
      </w:pPr>
      <w:r>
        <w:t>ST BERNARD</w:t>
      </w:r>
    </w:p>
    <w:p w:rsidR="001572EF" w:rsidRDefault="001572EF" w:rsidP="001572EF">
      <w:pPr>
        <w:spacing w:line="240" w:lineRule="auto"/>
        <w:ind w:left="360"/>
        <w:contextualSpacing/>
      </w:pPr>
      <w:r>
        <w:t>1-fail to have commercial license in possession</w:t>
      </w:r>
    </w:p>
    <w:p w:rsidR="001572EF" w:rsidRDefault="001572EF" w:rsidP="001572EF">
      <w:pPr>
        <w:spacing w:line="240" w:lineRule="auto"/>
        <w:ind w:left="360"/>
        <w:contextualSpacing/>
      </w:pPr>
      <w:r>
        <w:t>1-violate sanitation code (waste bucket)</w:t>
      </w:r>
    </w:p>
    <w:p w:rsidR="001572EF" w:rsidRDefault="001572EF" w:rsidP="001572EF">
      <w:pPr>
        <w:spacing w:line="240" w:lineRule="auto"/>
        <w:ind w:left="360"/>
        <w:contextualSpacing/>
      </w:pPr>
    </w:p>
    <w:p w:rsidR="001572EF" w:rsidRDefault="001572EF" w:rsidP="001572EF">
      <w:pPr>
        <w:spacing w:line="240" w:lineRule="auto"/>
        <w:ind w:left="360"/>
        <w:contextualSpacing/>
      </w:pPr>
      <w:r>
        <w:t>PLAQUEMINES</w:t>
      </w:r>
    </w:p>
    <w:p w:rsidR="001572EF" w:rsidRDefault="001572EF" w:rsidP="001572EF">
      <w:pPr>
        <w:spacing w:line="240" w:lineRule="auto"/>
        <w:ind w:left="360"/>
        <w:contextualSpacing/>
      </w:pPr>
      <w:r>
        <w:t>3-violate sanitation code (log book)</w:t>
      </w:r>
    </w:p>
    <w:p w:rsidR="001572EF" w:rsidRDefault="001572EF" w:rsidP="001572EF">
      <w:pPr>
        <w:spacing w:line="240" w:lineRule="auto"/>
        <w:ind w:left="360"/>
        <w:contextualSpacing/>
      </w:pPr>
      <w:r>
        <w:t>1-violate sanitation code (waste bucket)</w:t>
      </w:r>
    </w:p>
    <w:p w:rsidR="001572EF" w:rsidRDefault="001572EF" w:rsidP="001572EF">
      <w:pPr>
        <w:spacing w:line="240" w:lineRule="auto"/>
        <w:ind w:left="360"/>
        <w:contextualSpacing/>
      </w:pPr>
      <w:r>
        <w:t>1-fail to display proper number on vessel</w:t>
      </w:r>
    </w:p>
    <w:p w:rsidR="001572EF" w:rsidRDefault="001572EF" w:rsidP="001572EF">
      <w:pPr>
        <w:spacing w:line="240" w:lineRule="auto"/>
        <w:ind w:left="360"/>
        <w:contextualSpacing/>
      </w:pPr>
      <w:r>
        <w:lastRenderedPageBreak/>
        <w:t>1-take commercial fish without a commercial vessel license</w:t>
      </w:r>
    </w:p>
    <w:p w:rsidR="001572EF" w:rsidRDefault="001572EF" w:rsidP="001572EF">
      <w:pPr>
        <w:spacing w:line="240" w:lineRule="auto"/>
        <w:ind w:left="360"/>
        <w:contextualSpacing/>
      </w:pPr>
      <w:r>
        <w:t>1-improperly filling out oyster tags</w:t>
      </w:r>
    </w:p>
    <w:p w:rsidR="001572EF" w:rsidRDefault="001572EF" w:rsidP="001572EF">
      <w:pPr>
        <w:spacing w:line="240" w:lineRule="auto"/>
        <w:ind w:left="360"/>
        <w:contextualSpacing/>
      </w:pPr>
      <w:r>
        <w:t>1-fail to maintain records</w:t>
      </w:r>
    </w:p>
    <w:p w:rsidR="001572EF" w:rsidRDefault="001572EF" w:rsidP="001572EF">
      <w:pPr>
        <w:spacing w:line="240" w:lineRule="auto"/>
        <w:ind w:left="360"/>
        <w:contextualSpacing/>
      </w:pPr>
      <w:r>
        <w:t>1-adulterated or misbranding seafood</w:t>
      </w:r>
    </w:p>
    <w:p w:rsidR="001572EF" w:rsidRDefault="001572EF" w:rsidP="001572EF">
      <w:pPr>
        <w:spacing w:line="240" w:lineRule="auto"/>
        <w:ind w:left="360"/>
        <w:contextualSpacing/>
      </w:pPr>
      <w:r>
        <w:t>9-unlawfully take oysters off a private lease</w:t>
      </w:r>
    </w:p>
    <w:p w:rsidR="001572EF" w:rsidRDefault="001572EF" w:rsidP="001572EF">
      <w:pPr>
        <w:spacing w:line="240" w:lineRule="auto"/>
        <w:ind w:left="360"/>
        <w:contextualSpacing/>
      </w:pPr>
      <w:r>
        <w:t>9-fail to have written permission</w:t>
      </w:r>
    </w:p>
    <w:p w:rsidR="007F17DB" w:rsidRDefault="001572EF" w:rsidP="001572EF">
      <w:pPr>
        <w:spacing w:line="240" w:lineRule="auto"/>
        <w:ind w:left="360"/>
        <w:contextualSpacing/>
      </w:pPr>
      <w:r>
        <w:t>Seized: 81 full sacks, 87 mini sacks</w:t>
      </w:r>
    </w:p>
    <w:p w:rsidR="001572EF" w:rsidRDefault="00327B1F" w:rsidP="001572EF">
      <w:pPr>
        <w:pStyle w:val="ListParagraph"/>
        <w:numPr>
          <w:ilvl w:val="0"/>
          <w:numId w:val="5"/>
        </w:numPr>
        <w:tabs>
          <w:tab w:val="left" w:pos="2013"/>
        </w:tabs>
        <w:spacing w:line="240" w:lineRule="auto"/>
      </w:pPr>
      <w:r>
        <w:t>Legislative Report</w:t>
      </w:r>
      <w:r w:rsidR="007F17DB">
        <w:t>- no report</w:t>
      </w:r>
    </w:p>
    <w:p w:rsidR="001572EF" w:rsidRDefault="00327B1F" w:rsidP="001572EF">
      <w:pPr>
        <w:pStyle w:val="ListParagraph"/>
        <w:numPr>
          <w:ilvl w:val="0"/>
          <w:numId w:val="5"/>
        </w:numPr>
        <w:tabs>
          <w:tab w:val="left" w:pos="2013"/>
        </w:tabs>
        <w:spacing w:line="240" w:lineRule="auto"/>
      </w:pPr>
      <w:r>
        <w:t>Legal Committee Report</w:t>
      </w:r>
      <w:r w:rsidR="001572EF">
        <w:t>- no report</w:t>
      </w:r>
    </w:p>
    <w:p w:rsidR="001572EF" w:rsidRDefault="00327B1F" w:rsidP="001572EF">
      <w:pPr>
        <w:pStyle w:val="ListParagraph"/>
        <w:numPr>
          <w:ilvl w:val="0"/>
          <w:numId w:val="5"/>
        </w:numPr>
        <w:tabs>
          <w:tab w:val="left" w:pos="2013"/>
        </w:tabs>
        <w:spacing w:line="240" w:lineRule="auto"/>
      </w:pPr>
      <w:r>
        <w:t>Research Committee Report</w:t>
      </w:r>
      <w:r w:rsidR="007F17DB">
        <w:t>- no report</w:t>
      </w:r>
    </w:p>
    <w:p w:rsidR="001572EF" w:rsidRDefault="00327B1F" w:rsidP="001572EF">
      <w:pPr>
        <w:pStyle w:val="ListParagraph"/>
        <w:numPr>
          <w:ilvl w:val="0"/>
          <w:numId w:val="5"/>
        </w:numPr>
        <w:tabs>
          <w:tab w:val="left" w:pos="2013"/>
        </w:tabs>
        <w:spacing w:line="240" w:lineRule="auto"/>
      </w:pPr>
      <w:r>
        <w:t>Coastal Restoration Committee Report</w:t>
      </w:r>
      <w:r w:rsidR="007F17DB">
        <w:t>- no report</w:t>
      </w:r>
    </w:p>
    <w:p w:rsidR="001572EF" w:rsidRDefault="00327B1F" w:rsidP="001572EF">
      <w:pPr>
        <w:pStyle w:val="ListParagraph"/>
        <w:numPr>
          <w:ilvl w:val="0"/>
          <w:numId w:val="5"/>
        </w:numPr>
        <w:tabs>
          <w:tab w:val="left" w:pos="2013"/>
        </w:tabs>
        <w:spacing w:line="240" w:lineRule="auto"/>
      </w:pPr>
      <w:r>
        <w:t>Marketing Report</w:t>
      </w:r>
      <w:r w:rsidR="007F17DB">
        <w:t xml:space="preserve">- </w:t>
      </w:r>
      <w:r w:rsidR="0053517F">
        <w:t>no report, LA SPMB has not met in a while but Jakov Jurisic will keep the task force updated when this changes</w:t>
      </w:r>
    </w:p>
    <w:p w:rsidR="00327B1F" w:rsidRDefault="00327B1F" w:rsidP="001572EF">
      <w:pPr>
        <w:pStyle w:val="ListParagraph"/>
        <w:numPr>
          <w:ilvl w:val="0"/>
          <w:numId w:val="5"/>
        </w:numPr>
        <w:tabs>
          <w:tab w:val="left" w:pos="2013"/>
        </w:tabs>
        <w:spacing w:line="240" w:lineRule="auto"/>
      </w:pPr>
      <w:r>
        <w:t>Health Report</w:t>
      </w:r>
      <w:r w:rsidR="00BA2AC2">
        <w:t xml:space="preserve">- </w:t>
      </w:r>
      <w:r w:rsidR="0053517F">
        <w:t xml:space="preserve">Big update in rule making, adding the AOC aquaculture section, </w:t>
      </w:r>
      <w:r w:rsidR="00BA2AC2">
        <w:t>following ISSC guidelines</w:t>
      </w:r>
      <w:r w:rsidR="0053517F">
        <w:t>, we are not changing anything, just basically mimicking what ISSC had an putting it in the LDH section.</w:t>
      </w:r>
      <w:r w:rsidR="00BA2AC2">
        <w:t xml:space="preserve"> </w:t>
      </w:r>
      <w:r w:rsidR="0053517F">
        <w:t xml:space="preserve">This </w:t>
      </w:r>
      <w:r w:rsidR="00BA2AC2">
        <w:t xml:space="preserve">leaves some doors open, </w:t>
      </w:r>
      <w:r w:rsidR="0053517F">
        <w:t>someone looking to get into oyster aquaculture will work with LDWF and LDH</w:t>
      </w:r>
      <w:r w:rsidR="0033564C">
        <w:t>, the two agencies will look at the plan</w:t>
      </w:r>
      <w:r w:rsidR="0053517F">
        <w:t xml:space="preserve"> and decide on how it will fit in the ISSC guidelines. </w:t>
      </w:r>
      <w:r w:rsidR="0033564C">
        <w:t xml:space="preserve">Also, had to make some changes from the 2019 NSSP regarding tags, time, and temperatures and there will be a little bit of shift with that as well. Have until May 25 to make comments regarding the </w:t>
      </w:r>
      <w:r w:rsidR="0033564C">
        <w:rPr>
          <w:rFonts w:ascii="Calibri" w:hAnsi="Calibri" w:cs="Calibri"/>
          <w:color w:val="000000"/>
        </w:rPr>
        <w:t>Notice of Intent (NOI) for changes to be made to the Louisiana State Sanitary Code, Part 9, (the Seafood Chapter).</w:t>
      </w:r>
    </w:p>
    <w:p w:rsidR="00267FB1" w:rsidRDefault="00267FB1" w:rsidP="00AD6259">
      <w:pPr>
        <w:tabs>
          <w:tab w:val="left" w:pos="2013"/>
        </w:tabs>
        <w:spacing w:line="240" w:lineRule="auto"/>
      </w:pPr>
      <w:r>
        <w:t>Jennifer Armentor stated that a d</w:t>
      </w:r>
      <w:r w:rsidR="0033564C">
        <w:t>raft</w:t>
      </w:r>
      <w:r w:rsidR="00DD1028">
        <w:t xml:space="preserve"> of the NOI for changes to be made to the LA State Sanitary Code</w:t>
      </w:r>
      <w:r w:rsidR="0033564C">
        <w:t xml:space="preserve"> was published in the April </w:t>
      </w:r>
      <w:r>
        <w:t xml:space="preserve">20, 2022 </w:t>
      </w:r>
      <w:r w:rsidR="0033564C">
        <w:t>edition of the LA register</w:t>
      </w:r>
      <w:r>
        <w:t>, the public has until May 10 to request a public hearing and then until May 25 to make public comment on the draft. If a public hearing is requested then that will be held on May 25, if no public comments are received and no requests for a public hearing</w:t>
      </w:r>
      <w:r w:rsidR="00DD1028">
        <w:t xml:space="preserve"> are made</w:t>
      </w:r>
      <w:r>
        <w:t xml:space="preserve"> then the rule will go to an oversight committee for a 2</w:t>
      </w:r>
      <w:r w:rsidRPr="00267FB1">
        <w:rPr>
          <w:vertAlign w:val="superscript"/>
        </w:rPr>
        <w:t>nd</w:t>
      </w:r>
      <w:r>
        <w:t xml:space="preserve"> oversight review on June 10 and then the final rule will published in the July edition of the LA register. Five things that the FDA cited the molluscan shellfish program on and that had to be addressed in administrative code- 3 of them had </w:t>
      </w:r>
      <w:r w:rsidR="00DD1028">
        <w:t>to do with relay, 1 aquaculture</w:t>
      </w:r>
      <w:r>
        <w:t>, and 1 change to time and temperature on green tags.</w:t>
      </w:r>
      <w:r w:rsidR="00A425BE">
        <w:t xml:space="preserve"> </w:t>
      </w:r>
      <w:r>
        <w:t xml:space="preserve">The aquaculture chapter is </w:t>
      </w:r>
      <w:r w:rsidR="000861C9">
        <w:t>basic;</w:t>
      </w:r>
      <w:r>
        <w:t xml:space="preserve"> it’s copied straight out of the NSSP. The main thing is that </w:t>
      </w:r>
      <w:r w:rsidR="00A425BE">
        <w:t>we had to come up with</w:t>
      </w:r>
      <w:r w:rsidR="00DD1028">
        <w:t xml:space="preserve"> was</w:t>
      </w:r>
      <w:r w:rsidR="00A425BE">
        <w:t xml:space="preserve"> a maximum</w:t>
      </w:r>
      <w:r>
        <w:t xml:space="preserve"> seed size to </w:t>
      </w:r>
      <w:r w:rsidR="00DD1028">
        <w:t>be produced in</w:t>
      </w:r>
      <w:r w:rsidR="00A425BE">
        <w:t xml:space="preserve"> prohibited or unclassified waters. After discussions with LDWF and looking into what other Gulf </w:t>
      </w:r>
      <w:r w:rsidR="000861C9">
        <w:t>States</w:t>
      </w:r>
      <w:r w:rsidR="00A425BE">
        <w:t xml:space="preserve"> are doing, we decided on 1”</w:t>
      </w:r>
      <w:r w:rsidR="00DD1028">
        <w:t xml:space="preserve"> maximum seed size</w:t>
      </w:r>
      <w:r w:rsidR="00A425BE">
        <w:t xml:space="preserve">. The reason for this maximum seed side is </w:t>
      </w:r>
      <w:r w:rsidR="000861C9">
        <w:t>that</w:t>
      </w:r>
      <w:r w:rsidR="00A425BE">
        <w:t xml:space="preserve"> the NSSP requires a 120 day grow out in open water, so that seed would have 120 days to get to market size. If the seed exceeds 1” then it is deemed adulterated and will</w:t>
      </w:r>
      <w:r w:rsidR="00DD1028">
        <w:t xml:space="preserve"> be</w:t>
      </w:r>
      <w:r w:rsidR="00A425BE">
        <w:t xml:space="preserve"> subject to seizure and destruction</w:t>
      </w:r>
      <w:r w:rsidR="00AF3F16">
        <w:t>. S</w:t>
      </w:r>
      <w:r w:rsidR="00A425BE">
        <w:t xml:space="preserve">eed would not be able to be relayed because </w:t>
      </w:r>
      <w:r w:rsidR="00AF3F16">
        <w:t>seed can</w:t>
      </w:r>
      <w:r w:rsidR="00A425BE">
        <w:t xml:space="preserve">not be relayed from prohibited waters. </w:t>
      </w:r>
      <w:r w:rsidR="00DD1028">
        <w:t>The other items related to</w:t>
      </w:r>
      <w:r w:rsidR="00AF3F16">
        <w:t xml:space="preserve"> aquaculture deals with having to turn in an operational plan and mitigation for birds and mammals on cages. Relay had three items</w:t>
      </w:r>
      <w:r w:rsidR="003A5ABF">
        <w:t xml:space="preserve"> that needed to be clarified</w:t>
      </w:r>
      <w:r w:rsidR="00AF3F16">
        <w:t xml:space="preserve">- 1. to clarify the species name of the eastern oyster, 2. </w:t>
      </w:r>
      <w:r w:rsidR="00DD1028">
        <w:t>Clarified that r</w:t>
      </w:r>
      <w:r w:rsidR="00AF3F16">
        <w:t xml:space="preserve">elay </w:t>
      </w:r>
      <w:r w:rsidR="003A5ABF">
        <w:t>can be conducted</w:t>
      </w:r>
      <w:r w:rsidR="00DD1028">
        <w:t xml:space="preserve"> year round, and</w:t>
      </w:r>
      <w:r w:rsidR="00AF3F16">
        <w:t xml:space="preserve"> </w:t>
      </w:r>
      <w:r w:rsidR="00DD1028">
        <w:t>h</w:t>
      </w:r>
      <w:r w:rsidR="003A5ABF">
        <w:t>ad to establish and have in writing our critical values of salinity and temperat</w:t>
      </w:r>
      <w:r w:rsidR="007E181B">
        <w:t>ure</w:t>
      </w:r>
      <w:r w:rsidR="00DD1028">
        <w:t>, 3</w:t>
      </w:r>
      <w:r w:rsidR="003A5ABF">
        <w:t xml:space="preserve">. Had to state that when relay is complete the coliform levels and shellstock that has been relayed is the same as the coliform levels in the natural harvesting area. One thing was done on </w:t>
      </w:r>
      <w:r w:rsidR="007E181B">
        <w:t>white tags and it had</w:t>
      </w:r>
      <w:r w:rsidR="00A7060D">
        <w:t xml:space="preserve"> to be clarified that these tags are</w:t>
      </w:r>
      <w:r w:rsidR="007E181B">
        <w:t xml:space="preserve"> required to be attached until the container is empty</w:t>
      </w:r>
      <w:r w:rsidR="00A7060D">
        <w:t xml:space="preserve"> and kept on file in chronological order for 90 days. </w:t>
      </w:r>
      <w:r w:rsidR="00DD1028">
        <w:t>Also, r</w:t>
      </w:r>
      <w:r w:rsidR="00A7060D">
        <w:t>emoved the performance bond and security guard requirements on checking on shellfish and the closed growing areas, those requirements</w:t>
      </w:r>
      <w:r w:rsidR="00DD1028">
        <w:t xml:space="preserve"> have been removed. Green tags </w:t>
      </w:r>
      <w:r w:rsidR="00A7060D">
        <w:t>no longer use the aver</w:t>
      </w:r>
      <w:r w:rsidR="00DD1028">
        <w:t>age water temperature to get</w:t>
      </w:r>
      <w:r w:rsidR="00A7060D">
        <w:t xml:space="preserve"> hours to refrigeration</w:t>
      </w:r>
      <w:r w:rsidR="00DD1028">
        <w:t xml:space="preserve"> this has now changed to using </w:t>
      </w:r>
      <w:r w:rsidR="00EF2244">
        <w:t xml:space="preserve">the air temperature and not the water temperature for green tags. This change for green tags will affect six months out of the year, in the months May through </w:t>
      </w:r>
      <w:r w:rsidR="00EF2244">
        <w:lastRenderedPageBreak/>
        <w:t xml:space="preserve">October it will change the hours to refrigeration from 18 to 12 and the other months, December, January and February will be reduced to 18 hours to refrigeration. </w:t>
      </w:r>
      <w:r w:rsidR="000861C9">
        <w:t>Therefore,</w:t>
      </w:r>
      <w:r w:rsidR="00EF2244">
        <w:t xml:space="preserve"> there will no lo</w:t>
      </w:r>
      <w:r w:rsidR="00DD1028">
        <w:t>nger be a 24 hour green tag</w:t>
      </w:r>
    </w:p>
    <w:p w:rsidR="00EF2244" w:rsidRDefault="009E0CE8" w:rsidP="00AD6259">
      <w:pPr>
        <w:tabs>
          <w:tab w:val="left" w:pos="2013"/>
        </w:tabs>
        <w:spacing w:line="240" w:lineRule="auto"/>
      </w:pPr>
      <w:r>
        <w:t>Jakov Jurisic stated that fishermen may run into the issue</w:t>
      </w:r>
      <w:r w:rsidR="00EF2244">
        <w:t xml:space="preserve"> where 12 hours is not possible</w:t>
      </w:r>
    </w:p>
    <w:p w:rsidR="009E0CE8" w:rsidRDefault="0055358A" w:rsidP="00AD6259">
      <w:pPr>
        <w:tabs>
          <w:tab w:val="left" w:pos="2013"/>
        </w:tabs>
        <w:spacing w:line="240" w:lineRule="auto"/>
      </w:pPr>
      <w:r>
        <w:t>Jennifer Armentor</w:t>
      </w:r>
      <w:r w:rsidR="00EF2244">
        <w:t xml:space="preserve"> stated that</w:t>
      </w:r>
      <w:r w:rsidR="009E0CE8">
        <w:t xml:space="preserve"> NSSP establishes the hours; </w:t>
      </w:r>
      <w:r w:rsidR="008E52B6">
        <w:t xml:space="preserve">this was done through a </w:t>
      </w:r>
      <w:r w:rsidR="009E0CE8">
        <w:t>unanimous d</w:t>
      </w:r>
      <w:r>
        <w:t>ecision at the NSSP</w:t>
      </w:r>
    </w:p>
    <w:p w:rsidR="009E0CE8" w:rsidRDefault="009E0CE8" w:rsidP="00AD6259">
      <w:pPr>
        <w:tabs>
          <w:tab w:val="left" w:pos="2013"/>
        </w:tabs>
        <w:spacing w:line="240" w:lineRule="auto"/>
      </w:pPr>
      <w:r>
        <w:t>Ju</w:t>
      </w:r>
      <w:r w:rsidR="002870A9">
        <w:t>stin</w:t>
      </w:r>
      <w:r w:rsidR="0055358A">
        <w:t xml:space="preserve"> Gremillion stated that he</w:t>
      </w:r>
      <w:r w:rsidR="002870A9">
        <w:t xml:space="preserve"> will try and get a schedule</w:t>
      </w:r>
      <w:r>
        <w:t xml:space="preserve"> of the board meetings to see if this can be done</w:t>
      </w:r>
      <w:r w:rsidR="002870A9">
        <w:t>, can bring data to support that there has been no illnesses</w:t>
      </w:r>
    </w:p>
    <w:p w:rsidR="009E0CE8" w:rsidRDefault="009E0CE8" w:rsidP="00AD6259">
      <w:pPr>
        <w:tabs>
          <w:tab w:val="left" w:pos="2013"/>
        </w:tabs>
        <w:spacing w:line="240" w:lineRule="auto"/>
      </w:pPr>
      <w:r>
        <w:t>Jakov Jurisic motioned to submit an issue to</w:t>
      </w:r>
      <w:r w:rsidR="0055358A">
        <w:t xml:space="preserve"> the</w:t>
      </w:r>
      <w:r>
        <w:t xml:space="preserve"> ISSC to make</w:t>
      </w:r>
      <w:r w:rsidR="0055358A">
        <w:t xml:space="preserve"> an</w:t>
      </w:r>
      <w:r>
        <w:t xml:space="preserve"> exception for green tag</w:t>
      </w:r>
      <w:r w:rsidR="0055358A">
        <w:t xml:space="preserve"> temperature requirements from May-Oct, changing the hours to refrigeration from 12 to </w:t>
      </w:r>
      <w:r>
        <w:t>15 hours</w:t>
      </w:r>
      <w:r w:rsidR="002870A9">
        <w:t xml:space="preserve">, try to present to the </w:t>
      </w:r>
      <w:r w:rsidR="0055358A">
        <w:t xml:space="preserve">ISSC </w:t>
      </w:r>
      <w:r w:rsidR="002870A9">
        <w:t>board at a board meeting</w:t>
      </w:r>
      <w:r w:rsidR="0055358A">
        <w:t xml:space="preserve"> if possible, before the conference</w:t>
      </w:r>
      <w:r>
        <w:t>, 2</w:t>
      </w:r>
      <w:r w:rsidRPr="009E0CE8">
        <w:rPr>
          <w:vertAlign w:val="superscript"/>
        </w:rPr>
        <w:t>nd</w:t>
      </w:r>
      <w:r>
        <w:t xml:space="preserve"> by </w:t>
      </w:r>
      <w:r w:rsidR="002870A9">
        <w:t>Peter Vujnovich</w:t>
      </w:r>
      <w:r w:rsidR="0055358A">
        <w:t>. Motion carries.</w:t>
      </w:r>
    </w:p>
    <w:p w:rsidR="0055358A" w:rsidRDefault="0055358A" w:rsidP="00AD6259">
      <w:pPr>
        <w:tabs>
          <w:tab w:val="left" w:pos="2013"/>
        </w:tabs>
        <w:spacing w:line="240" w:lineRule="auto"/>
      </w:pPr>
      <w:r>
        <w:t>Al Sunseri stated that this issue may be able to be taken up at one of the board meetings, this might be able to be done before you get to that level, there are no cases</w:t>
      </w:r>
    </w:p>
    <w:p w:rsidR="0055358A" w:rsidRDefault="0055358A" w:rsidP="00AD6259">
      <w:pPr>
        <w:tabs>
          <w:tab w:val="left" w:pos="2013"/>
        </w:tabs>
        <w:spacing w:line="240" w:lineRule="auto"/>
      </w:pPr>
      <w:r>
        <w:t>Justin Gremillion stated that he will prepare supporting documentation to support this change and forward to Jakov Jurisic and the task force</w:t>
      </w:r>
    </w:p>
    <w:p w:rsidR="002870A9" w:rsidRDefault="002870A9" w:rsidP="00AD6259">
      <w:pPr>
        <w:tabs>
          <w:tab w:val="left" w:pos="2013"/>
        </w:tabs>
        <w:spacing w:line="240" w:lineRule="auto"/>
      </w:pPr>
      <w:r>
        <w:t>Brad Robin</w:t>
      </w:r>
      <w:r w:rsidR="0055358A">
        <w:t xml:space="preserve"> stated that</w:t>
      </w:r>
      <w:r>
        <w:t xml:space="preserve"> white tag</w:t>
      </w:r>
      <w:r w:rsidR="0055358A">
        <w:t>s</w:t>
      </w:r>
      <w:r>
        <w:t xml:space="preserve"> being put into the refrigerator</w:t>
      </w:r>
      <w:r w:rsidR="00DD1028">
        <w:t xml:space="preserve"> every hour</w:t>
      </w:r>
      <w:r>
        <w:t xml:space="preserve">, </w:t>
      </w:r>
      <w:r w:rsidR="00DD1028">
        <w:t xml:space="preserve">is there any way we can go ISSC and get the hour changed to two hours? Would like to </w:t>
      </w:r>
      <w:r>
        <w:t>look into what Texas is doi</w:t>
      </w:r>
      <w:r w:rsidR="0055358A">
        <w:t>ng on this</w:t>
      </w:r>
    </w:p>
    <w:p w:rsidR="008F1AAD" w:rsidRDefault="008F1AAD" w:rsidP="00AD6259">
      <w:pPr>
        <w:tabs>
          <w:tab w:val="left" w:pos="2013"/>
        </w:tabs>
        <w:spacing w:line="240" w:lineRule="auto"/>
      </w:pPr>
      <w:r>
        <w:t>Al Sunseri asked about a</w:t>
      </w:r>
      <w:r w:rsidR="009F682D">
        <w:t>dverse conditions and LDH putting together</w:t>
      </w:r>
      <w:r>
        <w:t xml:space="preserve"> a plan that can be used following adverse conditions that the industry can use to</w:t>
      </w:r>
      <w:r w:rsidR="009F682D">
        <w:t xml:space="preserve"> re</w:t>
      </w:r>
      <w:r>
        <w:t xml:space="preserve">open faster based on past data, like done in Washington, New York, Etc. </w:t>
      </w:r>
    </w:p>
    <w:p w:rsidR="009F682D" w:rsidRDefault="008F1AAD" w:rsidP="00AD6259">
      <w:pPr>
        <w:tabs>
          <w:tab w:val="left" w:pos="2013"/>
        </w:tabs>
        <w:spacing w:line="240" w:lineRule="auto"/>
      </w:pPr>
      <w:r>
        <w:t xml:space="preserve">Justin Gremillion stated that they </w:t>
      </w:r>
      <w:r w:rsidR="009F682D">
        <w:t>talked about this the past</w:t>
      </w:r>
      <w:r>
        <w:t xml:space="preserve"> a</w:t>
      </w:r>
      <w:r w:rsidR="009F682D">
        <w:t xml:space="preserve"> few times</w:t>
      </w:r>
      <w:r>
        <w:t xml:space="preserve"> and</w:t>
      </w:r>
      <w:r w:rsidR="009F682D">
        <w:t xml:space="preserve"> have a</w:t>
      </w:r>
      <w:r>
        <w:t xml:space="preserve"> </w:t>
      </w:r>
      <w:r w:rsidR="009F682D">
        <w:t xml:space="preserve">little bit of information but not enough to come up with an adverse plan, </w:t>
      </w:r>
      <w:r>
        <w:t xml:space="preserve">this was </w:t>
      </w:r>
      <w:r w:rsidR="009F682D">
        <w:t xml:space="preserve">put on hold for the rule making and will be able to take this back up now </w:t>
      </w:r>
    </w:p>
    <w:p w:rsidR="00E840B4" w:rsidRDefault="00E840B4" w:rsidP="00AD6259">
      <w:pPr>
        <w:tabs>
          <w:tab w:val="left" w:pos="2013"/>
        </w:tabs>
        <w:spacing w:line="240" w:lineRule="auto"/>
      </w:pPr>
      <w:r>
        <w:t>J</w:t>
      </w:r>
      <w:r w:rsidR="0055358A">
        <w:t xml:space="preserve">ohn </w:t>
      </w:r>
      <w:r>
        <w:t>Z</w:t>
      </w:r>
      <w:r w:rsidR="0055358A">
        <w:t xml:space="preserve">ach </w:t>
      </w:r>
      <w:r>
        <w:t>L</w:t>
      </w:r>
      <w:r w:rsidR="0055358A">
        <w:t>ea asked the</w:t>
      </w:r>
      <w:r>
        <w:t xml:space="preserve"> OTF to</w:t>
      </w:r>
      <w:r w:rsidR="008F1AAD">
        <w:t xml:space="preserve"> consider</w:t>
      </w:r>
      <w:r>
        <w:t xml:space="preserve"> make statement today to put in the form of a resolution when a person is growing oysters in one area, oysters grow at different rates, allow for a small percentage of oyster</w:t>
      </w:r>
      <w:r w:rsidR="008F1AAD">
        <w:t xml:space="preserve"> </w:t>
      </w:r>
      <w:r w:rsidR="003B3024">
        <w:t>to be over 1”</w:t>
      </w:r>
    </w:p>
    <w:p w:rsidR="00E840B4" w:rsidRDefault="00E840B4" w:rsidP="00AD6259">
      <w:pPr>
        <w:tabs>
          <w:tab w:val="left" w:pos="2013"/>
        </w:tabs>
        <w:spacing w:line="240" w:lineRule="auto"/>
      </w:pPr>
      <w:r>
        <w:t>Mitch</w:t>
      </w:r>
      <w:r w:rsidR="0055358A">
        <w:t xml:space="preserve"> Jurisich</w:t>
      </w:r>
      <w:r>
        <w:t xml:space="preserve"> suggested hosting a health committee meeting prior </w:t>
      </w:r>
      <w:r w:rsidR="0055358A">
        <w:t>to the full oyster task force meeting when the discussion is this lengthy</w:t>
      </w:r>
    </w:p>
    <w:p w:rsidR="00C03411" w:rsidRPr="00C03411" w:rsidRDefault="00327B1F" w:rsidP="00C03411">
      <w:pPr>
        <w:pStyle w:val="ListParagraph"/>
        <w:numPr>
          <w:ilvl w:val="0"/>
          <w:numId w:val="5"/>
        </w:numPr>
        <w:tabs>
          <w:tab w:val="left" w:pos="2013"/>
        </w:tabs>
        <w:spacing w:line="240" w:lineRule="auto"/>
      </w:pPr>
      <w:r>
        <w:t>Aquaculture Committee Report</w:t>
      </w:r>
      <w:r w:rsidR="001D0E4D">
        <w:t>- Dr. Melancon</w:t>
      </w:r>
      <w:r w:rsidR="00D44F05">
        <w:t xml:space="preserve"> announced that</w:t>
      </w:r>
      <w:r w:rsidR="003B3024">
        <w:t xml:space="preserve"> </w:t>
      </w:r>
      <w:r w:rsidR="00C03411">
        <w:t>t</w:t>
      </w:r>
      <w:r w:rsidR="00C03411" w:rsidRPr="00C03411">
        <w:rPr>
          <w:rFonts w:cstheme="minorHAnsi"/>
        </w:rPr>
        <w:t>he second round of Alternative Oyster Culture (AOC) grant applications will open May 6, 2022; the closing deadline for grow-out and nurseries is June 9 and for parks and hatcheries July 7. Applications can be found at</w:t>
      </w:r>
      <w:r w:rsidR="00C03411" w:rsidRPr="00C03411">
        <w:rPr>
          <w:rFonts w:cstheme="minorHAnsi"/>
          <w:u w:val="single"/>
        </w:rPr>
        <w:t> </w:t>
      </w:r>
      <w:hyperlink r:id="rId7" w:tooltip="about:blank" w:history="1">
        <w:r w:rsidR="00C03411" w:rsidRPr="00C03411">
          <w:rPr>
            <w:rStyle w:val="Hyperlink"/>
            <w:rFonts w:cstheme="minorHAnsi"/>
          </w:rPr>
          <w:t>www.laseafoodfuture.com/aoc</w:t>
        </w:r>
      </w:hyperlink>
    </w:p>
    <w:p w:rsidR="00327B1F" w:rsidRDefault="00327B1F" w:rsidP="001572EF">
      <w:pPr>
        <w:pStyle w:val="ListParagraph"/>
        <w:numPr>
          <w:ilvl w:val="0"/>
          <w:numId w:val="5"/>
        </w:numPr>
        <w:tabs>
          <w:tab w:val="left" w:pos="2013"/>
        </w:tabs>
        <w:spacing w:line="240" w:lineRule="auto"/>
      </w:pPr>
      <w:r>
        <w:t>Joint Task Force Working Group</w:t>
      </w:r>
      <w:r w:rsidR="0074480B">
        <w:t>- no report</w:t>
      </w:r>
    </w:p>
    <w:p w:rsidR="00327B1F" w:rsidRDefault="00327B1F" w:rsidP="00327B1F">
      <w:pPr>
        <w:tabs>
          <w:tab w:val="left" w:pos="2013"/>
        </w:tabs>
        <w:spacing w:line="240" w:lineRule="auto"/>
      </w:pPr>
      <w:r w:rsidRPr="003B3024">
        <w:rPr>
          <w:b/>
        </w:rPr>
        <w:t>VI.</w:t>
      </w:r>
      <w:r>
        <w:t xml:space="preserve"> New Business</w:t>
      </w:r>
    </w:p>
    <w:p w:rsidR="00327B1F" w:rsidRDefault="00FC6702" w:rsidP="0074480B">
      <w:pPr>
        <w:tabs>
          <w:tab w:val="left" w:pos="2013"/>
        </w:tabs>
        <w:spacing w:line="240" w:lineRule="auto"/>
      </w:pPr>
      <w:r>
        <w:t>A.</w:t>
      </w:r>
      <w:r w:rsidR="003B3024">
        <w:t>1- Sandy Garcia with WWL provided a presentation to the Oyster Task Force on a possible oyster industry marketing campaign with Louisiana Made, Louisiana Proud, WWLTV/ Tegna</w:t>
      </w:r>
    </w:p>
    <w:p w:rsidR="003B3024" w:rsidRDefault="003B3024" w:rsidP="0074480B">
      <w:pPr>
        <w:tabs>
          <w:tab w:val="left" w:pos="2013"/>
        </w:tabs>
        <w:spacing w:line="240" w:lineRule="auto"/>
      </w:pPr>
      <w:r>
        <w:t>The task force plans to host a marketing committee meeting prior to their next meeting to discuss and consider this further</w:t>
      </w:r>
    </w:p>
    <w:p w:rsidR="00B94BB1" w:rsidRDefault="00EB0F5C" w:rsidP="0074480B">
      <w:pPr>
        <w:tabs>
          <w:tab w:val="left" w:pos="2013"/>
        </w:tabs>
        <w:spacing w:line="240" w:lineRule="auto"/>
      </w:pPr>
      <w:r>
        <w:lastRenderedPageBreak/>
        <w:t xml:space="preserve">A.2- </w:t>
      </w:r>
      <w:r w:rsidR="00724929">
        <w:t>The board d</w:t>
      </w:r>
      <w:r w:rsidR="00341B26">
        <w:t>iscuss</w:t>
      </w:r>
      <w:r w:rsidR="00724929">
        <w:t>ed</w:t>
      </w:r>
      <w:r w:rsidR="00341B26">
        <w:t xml:space="preserve"> </w:t>
      </w:r>
      <w:r w:rsidR="00B94BB1">
        <w:t>an NOI that would</w:t>
      </w:r>
      <w:r w:rsidR="00341B26">
        <w:t xml:space="preserve"> add oysters to the </w:t>
      </w:r>
      <w:r w:rsidR="00B94BB1">
        <w:t>Domesticated Aquatic Organisms Approved Species List</w:t>
      </w:r>
    </w:p>
    <w:p w:rsidR="00EB0F5C" w:rsidRDefault="00B94BB1" w:rsidP="0074480B">
      <w:pPr>
        <w:tabs>
          <w:tab w:val="left" w:pos="2013"/>
        </w:tabs>
        <w:spacing w:line="240" w:lineRule="auto"/>
      </w:pPr>
      <w:r>
        <w:t xml:space="preserve">The addition of oysters to the </w:t>
      </w:r>
      <w:r w:rsidR="00341B26">
        <w:t xml:space="preserve">DAO will allow LDWF to permit nurseries and hatcheries, land based </w:t>
      </w:r>
      <w:r>
        <w:t>hatcheries and nurseries</w:t>
      </w:r>
    </w:p>
    <w:p w:rsidR="00341B26" w:rsidRDefault="00B94BB1" w:rsidP="0074480B">
      <w:pPr>
        <w:tabs>
          <w:tab w:val="left" w:pos="2013"/>
        </w:tabs>
        <w:spacing w:line="240" w:lineRule="auto"/>
      </w:pPr>
      <w:r>
        <w:t xml:space="preserve">Steve Pollock stated that he </w:t>
      </w:r>
      <w:r w:rsidR="00341B26">
        <w:t>appreciate</w:t>
      </w:r>
      <w:r>
        <w:t>s</w:t>
      </w:r>
      <w:r w:rsidR="00341B26">
        <w:t xml:space="preserve"> the task force supporting this endeavor</w:t>
      </w:r>
    </w:p>
    <w:p w:rsidR="00341B26" w:rsidRDefault="00341B26" w:rsidP="0074480B">
      <w:pPr>
        <w:tabs>
          <w:tab w:val="left" w:pos="2013"/>
        </w:tabs>
        <w:spacing w:line="240" w:lineRule="auto"/>
      </w:pPr>
      <w:r>
        <w:t>Sam</w:t>
      </w:r>
      <w:r w:rsidR="00FC6702">
        <w:t xml:space="preserve"> Slavich</w:t>
      </w:r>
      <w:r w:rsidR="00B94BB1">
        <w:t xml:space="preserve"> motioned for the Task Force</w:t>
      </w:r>
      <w:r>
        <w:t xml:space="preserve"> to send a letter of support to the</w:t>
      </w:r>
      <w:r w:rsidR="00B94BB1">
        <w:t xml:space="preserve"> LDWF C</w:t>
      </w:r>
      <w:r>
        <w:t>ommission</w:t>
      </w:r>
      <w:r w:rsidR="00B94BB1">
        <w:t xml:space="preserve"> to add oysters to the Domesticated Aquatic Organisms Approved Species List,</w:t>
      </w:r>
      <w:r>
        <w:t xml:space="preserve"> 2</w:t>
      </w:r>
      <w:r w:rsidRPr="00341B26">
        <w:rPr>
          <w:vertAlign w:val="superscript"/>
        </w:rPr>
        <w:t>nd</w:t>
      </w:r>
      <w:r w:rsidR="00347B2F">
        <w:t xml:space="preserve"> by </w:t>
      </w:r>
      <w:r>
        <w:t>Brad</w:t>
      </w:r>
      <w:r w:rsidR="00347B2F">
        <w:t xml:space="preserve"> Robin</w:t>
      </w:r>
      <w:r w:rsidR="00B94BB1">
        <w:t>. Motion carries.</w:t>
      </w:r>
    </w:p>
    <w:p w:rsidR="00341B26" w:rsidRDefault="00B94BB1" w:rsidP="00341B26">
      <w:pPr>
        <w:tabs>
          <w:tab w:val="left" w:pos="2013"/>
        </w:tabs>
        <w:spacing w:line="240" w:lineRule="auto"/>
      </w:pPr>
      <w:r>
        <w:t>B</w:t>
      </w:r>
      <w:r w:rsidR="00341B26">
        <w:t xml:space="preserve">. </w:t>
      </w:r>
      <w:r w:rsidR="00A0665A">
        <w:t>Jack Isaacs provided a presentation on the results of the LDWF oyster shell assessment survey</w:t>
      </w:r>
    </w:p>
    <w:p w:rsidR="002E1099" w:rsidRDefault="002E1099" w:rsidP="002E1099">
      <w:pPr>
        <w:tabs>
          <w:tab w:val="left" w:pos="2013"/>
        </w:tabs>
        <w:spacing w:line="240" w:lineRule="auto"/>
      </w:pPr>
      <w:r>
        <w:t xml:space="preserve">The survey was done in response to a request from the legislature to do an assessment of the amount of oysters remaining in the state and being shipped out of the state so we can get an idea of how many oyster shells might be out there. The NMFS </w:t>
      </w:r>
      <w:r w:rsidR="000861C9">
        <w:t>survey</w:t>
      </w:r>
      <w:r>
        <w:t xml:space="preserve"> of seafood processors shed some light on what is likely to be happening. If you were to compare the amount of oysters processed in Louisiana in that survey, and that survey is incomplete, you would get a number that is a lot less than the amount of oysters landed in Louisiana. On the other hand, if you look at the amount of oysters processed in that survey in Alabama and the amount landed in Alabama you would get a different story. The amount processed over there is really, really big and the amount landed is relatively small. Those oyster are coming from somewhere, a lot of them are coming from other places like Louisiana. </w:t>
      </w:r>
      <w:r w:rsidR="000861C9">
        <w:t>Therefore,</w:t>
      </w:r>
      <w:r>
        <w:t xml:space="preserve"> that is a bit of evidence that suggested that </w:t>
      </w:r>
      <w:r w:rsidR="000861C9">
        <w:t>many</w:t>
      </w:r>
      <w:r>
        <w:t xml:space="preserve"> oysters are leaving the state. Other information came from oyster work I did in 2012, looking at oyster processors and seafood processors of all kinds, and what seen there was a substantial portion of processors sales were in the form of whole oysters and a lot of those were shipped to other states. When we put this survey </w:t>
      </w:r>
      <w:r w:rsidR="000861C9">
        <w:t>together,</w:t>
      </w:r>
      <w:r>
        <w:t xml:space="preserve"> we wanted to take advantage of information we had in our trip ticket landings database, which would include purchases of oysters from the commercial fishermen themselves. It was a relatively simple survey of these dealers just to figure out in the very first stage what percentage of oysters are being shipped out of the state as whole oysters and what percentage is staying in the state. So we looked at dealers who landings of oysters at some point between 2018 and 2020. We picked 26 of the largest dealers, which accounted for approx. 90% of the oyster purchases in LA, of the 26 about 16 firms answered the survey. The 16 firms who participated in the survey accounted for a little over 2/3 of the oyster landings in LA.</w:t>
      </w:r>
      <w:r w:rsidR="000861C9">
        <w:t xml:space="preserve"> Some of the questions asked in the survey-</w:t>
      </w:r>
      <w:r>
        <w:t xml:space="preserve"> 1. Did you get your oysters from sources other than LA? Some of them did get oysters outside of LA so we accounted for how much oysters they reported came from outside the state. 2. What percentage of their oysters, they sell in two forms- whole or shucked oysters, did they sell inside the state and what % was sold outside of the state and if they sold any inside the state what different forms did they sell them? The interesting thing to come from all of this was that 91% of sales were in whole oysters and 9-10% were some sort of processed oyster. If we multiply the % of oysters for each respondent, that they reported selling as whole oysters times their trip ticket volume of oysters what we saw was, at least in this last year or so, 75% of the oysters landed in LA were shipped out of the state, almost immediately, as whole oysters and another 15% were sold as whole oysters to someone in the state. About 1% was sold to just restaurants, 5-6% were sent to LA processors and about 9% went to LA distributers. There is a black hole in some of the data, because there is the element of what is happening to the whole oysters that are being sold to distributers, not all of them are staying in the state. We do not have a whole lot of oysters that stayed in the state for processing in the state. Estimate that about 10-14% of oyster are processed in the state. The good news is that most LA processors have established markets for the oyster shell and most shell that is processed in LA is being returned to the water in LA already either by the processors themselves or by someone who purchases the oysters from them.</w:t>
      </w:r>
    </w:p>
    <w:p w:rsidR="002E1099" w:rsidRDefault="002E1099" w:rsidP="00341B26">
      <w:pPr>
        <w:tabs>
          <w:tab w:val="left" w:pos="2013"/>
        </w:tabs>
        <w:spacing w:line="240" w:lineRule="auto"/>
      </w:pPr>
    </w:p>
    <w:p w:rsidR="000E2FD3" w:rsidRDefault="00724929" w:rsidP="000E2FD3">
      <w:pPr>
        <w:tabs>
          <w:tab w:val="left" w:pos="2013"/>
        </w:tabs>
        <w:spacing w:line="240" w:lineRule="auto"/>
      </w:pPr>
      <w:r>
        <w:t>C</w:t>
      </w:r>
      <w:r w:rsidR="000E2FD3">
        <w:t xml:space="preserve">. </w:t>
      </w:r>
      <w:r>
        <w:t>The task force h</w:t>
      </w:r>
      <w:r w:rsidR="000E2FD3">
        <w:t>eard an update on the low salinity tolerant oyster</w:t>
      </w:r>
      <w:r w:rsidR="002E1099">
        <w:t xml:space="preserve"> research</w:t>
      </w:r>
    </w:p>
    <w:p w:rsidR="002E1099" w:rsidRDefault="002E1099" w:rsidP="000E2FD3">
      <w:pPr>
        <w:tabs>
          <w:tab w:val="left" w:pos="2013"/>
        </w:tabs>
        <w:spacing w:line="240" w:lineRule="auto"/>
      </w:pPr>
      <w:r>
        <w:t>Lo-Spat project updates:</w:t>
      </w:r>
    </w:p>
    <w:p w:rsidR="002E1099" w:rsidRPr="002E1099" w:rsidRDefault="002E1099" w:rsidP="002E1099">
      <w:pPr>
        <w:tabs>
          <w:tab w:val="left" w:pos="2013"/>
        </w:tabs>
        <w:spacing w:line="240" w:lineRule="auto"/>
      </w:pPr>
      <w:r w:rsidRPr="002E1099">
        <w:rPr>
          <w:b/>
          <w:bCs/>
        </w:rPr>
        <w:t xml:space="preserve">Project Goals: </w:t>
      </w:r>
    </w:p>
    <w:p w:rsidR="004B5391" w:rsidRPr="002E1099" w:rsidRDefault="004B5391" w:rsidP="002E1099">
      <w:pPr>
        <w:numPr>
          <w:ilvl w:val="1"/>
          <w:numId w:val="7"/>
        </w:numPr>
        <w:tabs>
          <w:tab w:val="left" w:pos="2013"/>
        </w:tabs>
        <w:spacing w:line="240" w:lineRule="auto"/>
        <w:contextualSpacing/>
      </w:pPr>
      <w:r w:rsidRPr="002E1099">
        <w:t>Enhance understanding of low salinity and other stressors on LA oysters</w:t>
      </w:r>
    </w:p>
    <w:p w:rsidR="004B5391" w:rsidRPr="002E1099" w:rsidRDefault="004B5391" w:rsidP="002E1099">
      <w:pPr>
        <w:numPr>
          <w:ilvl w:val="1"/>
          <w:numId w:val="7"/>
        </w:numPr>
        <w:tabs>
          <w:tab w:val="left" w:pos="2013"/>
        </w:tabs>
        <w:spacing w:line="240" w:lineRule="auto"/>
        <w:contextualSpacing/>
      </w:pPr>
      <w:r w:rsidRPr="002E1099">
        <w:t>Improve resilience of oysters to low salinity events</w:t>
      </w:r>
    </w:p>
    <w:p w:rsidR="002E1099" w:rsidRDefault="004B5391" w:rsidP="002E1099">
      <w:pPr>
        <w:numPr>
          <w:ilvl w:val="1"/>
          <w:numId w:val="7"/>
        </w:numPr>
        <w:tabs>
          <w:tab w:val="left" w:pos="2013"/>
        </w:tabs>
        <w:spacing w:line="240" w:lineRule="auto"/>
        <w:contextualSpacing/>
      </w:pPr>
      <w:r w:rsidRPr="002E1099">
        <w:t>Build capacity for production of oysters with low salinity tolerance</w:t>
      </w:r>
    </w:p>
    <w:p w:rsidR="002E1099" w:rsidRPr="002E1099" w:rsidRDefault="002E1099" w:rsidP="002E1099">
      <w:pPr>
        <w:tabs>
          <w:tab w:val="left" w:pos="2013"/>
        </w:tabs>
        <w:spacing w:line="240" w:lineRule="auto"/>
        <w:contextualSpacing/>
      </w:pPr>
      <w:r w:rsidRPr="002E1099">
        <w:rPr>
          <w:b/>
          <w:bCs/>
        </w:rPr>
        <w:t>Enhanced environmental monitoring of oyster habitat</w:t>
      </w:r>
    </w:p>
    <w:p w:rsidR="004B5391" w:rsidRPr="002E1099" w:rsidRDefault="004B5391" w:rsidP="002E1099">
      <w:pPr>
        <w:numPr>
          <w:ilvl w:val="1"/>
          <w:numId w:val="8"/>
        </w:numPr>
        <w:tabs>
          <w:tab w:val="left" w:pos="2013"/>
        </w:tabs>
        <w:spacing w:line="240" w:lineRule="auto"/>
        <w:contextualSpacing/>
      </w:pPr>
      <w:r w:rsidRPr="002E1099">
        <w:t>Continuous YSI sensors measuring: temperature, salinity, total algae, dissolved oxygen, turbidity</w:t>
      </w:r>
    </w:p>
    <w:p w:rsidR="004B5391" w:rsidRPr="002E1099" w:rsidRDefault="004B5391" w:rsidP="002E1099">
      <w:pPr>
        <w:numPr>
          <w:ilvl w:val="1"/>
          <w:numId w:val="8"/>
        </w:numPr>
        <w:tabs>
          <w:tab w:val="left" w:pos="2013"/>
        </w:tabs>
        <w:spacing w:line="240" w:lineRule="auto"/>
        <w:contextualSpacing/>
      </w:pPr>
      <w:r w:rsidRPr="002E1099">
        <w:t>2 initial sites chosen (variable salinity, active oyster reefs)</w:t>
      </w:r>
    </w:p>
    <w:p w:rsidR="004B5391" w:rsidRPr="002E1099" w:rsidRDefault="004B5391" w:rsidP="002E1099">
      <w:pPr>
        <w:numPr>
          <w:ilvl w:val="2"/>
          <w:numId w:val="8"/>
        </w:numPr>
        <w:tabs>
          <w:tab w:val="left" w:pos="2013"/>
        </w:tabs>
        <w:spacing w:line="240" w:lineRule="auto"/>
        <w:contextualSpacing/>
      </w:pPr>
      <w:r w:rsidRPr="002E1099">
        <w:t>West Cove, Calcasieu Lake</w:t>
      </w:r>
    </w:p>
    <w:p w:rsidR="004B5391" w:rsidRPr="002E1099" w:rsidRDefault="004B5391" w:rsidP="002E1099">
      <w:pPr>
        <w:numPr>
          <w:ilvl w:val="2"/>
          <w:numId w:val="8"/>
        </w:numPr>
        <w:tabs>
          <w:tab w:val="left" w:pos="2013"/>
        </w:tabs>
        <w:spacing w:line="240" w:lineRule="auto"/>
        <w:contextualSpacing/>
      </w:pPr>
      <w:r w:rsidRPr="002E1099">
        <w:t xml:space="preserve">Mosquito Bight, Eloi Bay </w:t>
      </w:r>
    </w:p>
    <w:p w:rsidR="004B5391" w:rsidRPr="002E1099" w:rsidRDefault="004B5391" w:rsidP="002E1099">
      <w:pPr>
        <w:numPr>
          <w:ilvl w:val="1"/>
          <w:numId w:val="8"/>
        </w:numPr>
        <w:tabs>
          <w:tab w:val="left" w:pos="2013"/>
        </w:tabs>
        <w:spacing w:line="240" w:lineRule="auto"/>
        <w:contextualSpacing/>
      </w:pPr>
      <w:r w:rsidRPr="002E1099">
        <w:t>Deployments scheduled for summer 2022</w:t>
      </w:r>
    </w:p>
    <w:p w:rsidR="004B5391" w:rsidRPr="002E1099" w:rsidRDefault="004B5391" w:rsidP="002E1099">
      <w:pPr>
        <w:numPr>
          <w:ilvl w:val="1"/>
          <w:numId w:val="8"/>
        </w:numPr>
        <w:tabs>
          <w:tab w:val="left" w:pos="2013"/>
        </w:tabs>
        <w:spacing w:line="240" w:lineRule="auto"/>
        <w:contextualSpacing/>
      </w:pPr>
      <w:r w:rsidRPr="002E1099">
        <w:t xml:space="preserve">Real-time data availability via www.lospat.org </w:t>
      </w:r>
    </w:p>
    <w:p w:rsidR="004B5391" w:rsidRDefault="004B5391" w:rsidP="002E1099">
      <w:pPr>
        <w:numPr>
          <w:ilvl w:val="1"/>
          <w:numId w:val="8"/>
        </w:numPr>
        <w:tabs>
          <w:tab w:val="left" w:pos="2013"/>
        </w:tabs>
        <w:spacing w:line="240" w:lineRule="auto"/>
        <w:contextualSpacing/>
      </w:pPr>
      <w:r w:rsidRPr="002E1099">
        <w:t>Additional 6 sites being planned for 2022-2023</w:t>
      </w:r>
    </w:p>
    <w:p w:rsidR="002E1099" w:rsidRPr="002E1099" w:rsidRDefault="002E1099" w:rsidP="002E1099">
      <w:pPr>
        <w:tabs>
          <w:tab w:val="left" w:pos="2013"/>
        </w:tabs>
        <w:spacing w:line="240" w:lineRule="auto"/>
        <w:contextualSpacing/>
      </w:pPr>
      <w:r w:rsidRPr="002E1099">
        <w:rPr>
          <w:b/>
          <w:bCs/>
        </w:rPr>
        <w:t>Building out Broodstock Capacity</w:t>
      </w:r>
    </w:p>
    <w:p w:rsidR="004B5391" w:rsidRPr="002E1099" w:rsidRDefault="004B5391" w:rsidP="002E1099">
      <w:pPr>
        <w:numPr>
          <w:ilvl w:val="1"/>
          <w:numId w:val="9"/>
        </w:numPr>
        <w:tabs>
          <w:tab w:val="left" w:pos="2013"/>
        </w:tabs>
        <w:spacing w:line="240" w:lineRule="auto"/>
        <w:contextualSpacing/>
      </w:pPr>
      <w:r w:rsidRPr="002E1099">
        <w:t xml:space="preserve">Located at UL Lafayette Ecology Center, </w:t>
      </w:r>
    </w:p>
    <w:p w:rsidR="004B5391" w:rsidRPr="002E1099" w:rsidRDefault="004B5391" w:rsidP="002E1099">
      <w:pPr>
        <w:numPr>
          <w:ilvl w:val="1"/>
          <w:numId w:val="9"/>
        </w:numPr>
        <w:tabs>
          <w:tab w:val="left" w:pos="2013"/>
        </w:tabs>
        <w:spacing w:line="240" w:lineRule="auto"/>
        <w:contextualSpacing/>
      </w:pPr>
      <w:r w:rsidRPr="002E1099">
        <w:t>Recirculating 180-gallon system</w:t>
      </w:r>
    </w:p>
    <w:p w:rsidR="004B5391" w:rsidRPr="002E1099" w:rsidRDefault="004B5391" w:rsidP="002E1099">
      <w:pPr>
        <w:numPr>
          <w:ilvl w:val="1"/>
          <w:numId w:val="9"/>
        </w:numPr>
        <w:tabs>
          <w:tab w:val="left" w:pos="2013"/>
        </w:tabs>
        <w:spacing w:line="240" w:lineRule="auto"/>
        <w:contextualSpacing/>
      </w:pPr>
      <w:r w:rsidRPr="002E1099">
        <w:t>Can hold 1500-1600 oysters at full capacity</w:t>
      </w:r>
    </w:p>
    <w:p w:rsidR="004B5391" w:rsidRPr="002E1099" w:rsidRDefault="004B5391" w:rsidP="002E1099">
      <w:pPr>
        <w:numPr>
          <w:ilvl w:val="1"/>
          <w:numId w:val="9"/>
        </w:numPr>
        <w:tabs>
          <w:tab w:val="left" w:pos="2013"/>
        </w:tabs>
        <w:spacing w:line="240" w:lineRule="auto"/>
        <w:contextualSpacing/>
      </w:pPr>
      <w:r w:rsidRPr="002E1099">
        <w:t>5 out of 8 systems operational (Apr 2022)</w:t>
      </w:r>
    </w:p>
    <w:p w:rsidR="004B5391" w:rsidRPr="002E1099" w:rsidRDefault="004B5391" w:rsidP="002E1099">
      <w:pPr>
        <w:numPr>
          <w:ilvl w:val="1"/>
          <w:numId w:val="9"/>
        </w:numPr>
        <w:tabs>
          <w:tab w:val="left" w:pos="2013"/>
        </w:tabs>
        <w:spacing w:line="240" w:lineRule="auto"/>
        <w:contextualSpacing/>
      </w:pPr>
      <w:r w:rsidRPr="002E1099">
        <w:t>Currently fine tuning water quality, oyster husbandry protocols</w:t>
      </w:r>
    </w:p>
    <w:p w:rsidR="002E1099" w:rsidRPr="002E1099" w:rsidRDefault="004B5391" w:rsidP="002E1099">
      <w:pPr>
        <w:numPr>
          <w:ilvl w:val="1"/>
          <w:numId w:val="9"/>
        </w:numPr>
        <w:tabs>
          <w:tab w:val="left" w:pos="2013"/>
        </w:tabs>
        <w:spacing w:line="240" w:lineRule="auto"/>
        <w:contextualSpacing/>
      </w:pPr>
      <w:r w:rsidRPr="002E1099">
        <w:t>Build a low salinity tolerant broodstock population for use in large scale production</w:t>
      </w:r>
    </w:p>
    <w:p w:rsidR="002E1099" w:rsidRPr="002E1099" w:rsidRDefault="002E1099" w:rsidP="002E1099">
      <w:pPr>
        <w:tabs>
          <w:tab w:val="left" w:pos="2013"/>
        </w:tabs>
        <w:spacing w:line="240" w:lineRule="auto"/>
        <w:contextualSpacing/>
      </w:pPr>
      <w:r w:rsidRPr="002E1099">
        <w:rPr>
          <w:b/>
          <w:bCs/>
        </w:rPr>
        <w:t>Improve resilience of oysters to low salinity events</w:t>
      </w:r>
    </w:p>
    <w:p w:rsidR="004B5391" w:rsidRPr="002E1099" w:rsidRDefault="004B5391" w:rsidP="002E1099">
      <w:pPr>
        <w:numPr>
          <w:ilvl w:val="1"/>
          <w:numId w:val="10"/>
        </w:numPr>
        <w:tabs>
          <w:tab w:val="left" w:pos="2013"/>
        </w:tabs>
        <w:spacing w:line="240" w:lineRule="auto"/>
        <w:contextualSpacing/>
      </w:pPr>
      <w:r w:rsidRPr="002E1099">
        <w:t>Tolerance to low salinity is genetically determined, passed from parents to offspring</w:t>
      </w:r>
    </w:p>
    <w:p w:rsidR="004B5391" w:rsidRDefault="004B5391" w:rsidP="002E1099">
      <w:pPr>
        <w:numPr>
          <w:ilvl w:val="1"/>
          <w:numId w:val="10"/>
        </w:numPr>
        <w:tabs>
          <w:tab w:val="left" w:pos="2013"/>
        </w:tabs>
        <w:spacing w:line="240" w:lineRule="auto"/>
        <w:contextualSpacing/>
      </w:pPr>
      <w:r w:rsidRPr="002E1099">
        <w:t>Can use individual’s DNA to predict tolerance (genomic selection model)</w:t>
      </w:r>
    </w:p>
    <w:p w:rsidR="004B5391" w:rsidRPr="002E1099" w:rsidRDefault="004B5391" w:rsidP="002E1099">
      <w:pPr>
        <w:numPr>
          <w:ilvl w:val="1"/>
          <w:numId w:val="10"/>
        </w:numPr>
        <w:tabs>
          <w:tab w:val="left" w:pos="2013"/>
        </w:tabs>
        <w:spacing w:line="240" w:lineRule="auto"/>
        <w:contextualSpacing/>
      </w:pPr>
      <w:r w:rsidRPr="002E1099">
        <w:t>Benefits over traditional selective breeding:</w:t>
      </w:r>
    </w:p>
    <w:p w:rsidR="004B5391" w:rsidRPr="002E1099" w:rsidRDefault="004B5391" w:rsidP="002E1099">
      <w:pPr>
        <w:numPr>
          <w:ilvl w:val="1"/>
          <w:numId w:val="10"/>
        </w:numPr>
        <w:tabs>
          <w:tab w:val="left" w:pos="2013"/>
        </w:tabs>
        <w:spacing w:line="240" w:lineRule="auto"/>
        <w:contextualSpacing/>
      </w:pPr>
      <w:r w:rsidRPr="002E1099">
        <w:t>Minimizes time/effort spent testing for traits (e.g., low salinity tolerance)</w:t>
      </w:r>
    </w:p>
    <w:p w:rsidR="004B5391" w:rsidRPr="002E1099" w:rsidRDefault="004B5391" w:rsidP="002E1099">
      <w:pPr>
        <w:numPr>
          <w:ilvl w:val="1"/>
          <w:numId w:val="10"/>
        </w:numPr>
        <w:tabs>
          <w:tab w:val="left" w:pos="2013"/>
        </w:tabs>
        <w:spacing w:line="240" w:lineRule="auto"/>
        <w:contextualSpacing/>
      </w:pPr>
      <w:r w:rsidRPr="002E1099">
        <w:t>Better manage genetic diversity, minimize inbreeding</w:t>
      </w:r>
    </w:p>
    <w:p w:rsidR="004B5391" w:rsidRPr="002E1099" w:rsidRDefault="004B5391" w:rsidP="002E1099">
      <w:pPr>
        <w:numPr>
          <w:ilvl w:val="1"/>
          <w:numId w:val="10"/>
        </w:numPr>
        <w:tabs>
          <w:tab w:val="left" w:pos="2013"/>
        </w:tabs>
        <w:spacing w:line="240" w:lineRule="auto"/>
        <w:contextualSpacing/>
      </w:pPr>
      <w:r w:rsidRPr="002E1099">
        <w:t>To date:   5 populations spawned in 2021 for salinity challenge experiments starting May 2022</w:t>
      </w:r>
    </w:p>
    <w:p w:rsidR="004B5391" w:rsidRDefault="004B5391" w:rsidP="002E1099">
      <w:pPr>
        <w:numPr>
          <w:ilvl w:val="2"/>
          <w:numId w:val="10"/>
        </w:numPr>
        <w:tabs>
          <w:tab w:val="left" w:pos="2013"/>
        </w:tabs>
        <w:spacing w:line="240" w:lineRule="auto"/>
        <w:contextualSpacing/>
      </w:pPr>
      <w:r w:rsidRPr="002E1099">
        <w:t>Predictive model in fall 2022</w:t>
      </w:r>
    </w:p>
    <w:p w:rsidR="008137C0" w:rsidRPr="008137C0" w:rsidRDefault="008137C0" w:rsidP="008137C0">
      <w:pPr>
        <w:tabs>
          <w:tab w:val="left" w:pos="2013"/>
        </w:tabs>
        <w:spacing w:line="240" w:lineRule="auto"/>
        <w:contextualSpacing/>
      </w:pPr>
      <w:r w:rsidRPr="008137C0">
        <w:rPr>
          <w:b/>
          <w:bCs/>
        </w:rPr>
        <w:t>Quantifying effects of low salinity co-stressors</w:t>
      </w:r>
    </w:p>
    <w:p w:rsidR="004B5391" w:rsidRPr="008137C0" w:rsidRDefault="004B5391" w:rsidP="008137C0">
      <w:pPr>
        <w:numPr>
          <w:ilvl w:val="1"/>
          <w:numId w:val="13"/>
        </w:numPr>
        <w:tabs>
          <w:tab w:val="left" w:pos="2013"/>
        </w:tabs>
        <w:spacing w:line="240" w:lineRule="auto"/>
        <w:contextualSpacing/>
      </w:pPr>
      <w:r w:rsidRPr="008137C0">
        <w:t xml:space="preserve">Oysters experience co-stressors of low salinity. </w:t>
      </w:r>
    </w:p>
    <w:p w:rsidR="004B5391" w:rsidRPr="008137C0" w:rsidRDefault="004B5391" w:rsidP="008137C0">
      <w:pPr>
        <w:numPr>
          <w:ilvl w:val="1"/>
          <w:numId w:val="13"/>
        </w:numPr>
        <w:tabs>
          <w:tab w:val="left" w:pos="2013"/>
        </w:tabs>
        <w:spacing w:line="240" w:lineRule="auto"/>
        <w:contextualSpacing/>
      </w:pPr>
      <w:r w:rsidRPr="008137C0">
        <w:t>Conducting research to understand impacts of:</w:t>
      </w:r>
    </w:p>
    <w:p w:rsidR="004B5391" w:rsidRPr="008137C0" w:rsidRDefault="004B5391" w:rsidP="008137C0">
      <w:pPr>
        <w:numPr>
          <w:ilvl w:val="2"/>
          <w:numId w:val="13"/>
        </w:numPr>
        <w:tabs>
          <w:tab w:val="left" w:pos="2013"/>
        </w:tabs>
        <w:spacing w:line="240" w:lineRule="auto"/>
        <w:contextualSpacing/>
      </w:pPr>
      <w:r w:rsidRPr="008137C0">
        <w:t>Changing algal quantity &amp; quality</w:t>
      </w:r>
    </w:p>
    <w:p w:rsidR="004B5391" w:rsidRPr="008137C0" w:rsidRDefault="004B5391" w:rsidP="008137C0">
      <w:pPr>
        <w:numPr>
          <w:ilvl w:val="2"/>
          <w:numId w:val="13"/>
        </w:numPr>
        <w:tabs>
          <w:tab w:val="left" w:pos="2013"/>
        </w:tabs>
        <w:spacing w:line="240" w:lineRule="auto"/>
        <w:contextualSpacing/>
      </w:pPr>
      <w:r w:rsidRPr="008137C0">
        <w:t>Increased suspended sediments</w:t>
      </w:r>
    </w:p>
    <w:p w:rsidR="004B5391" w:rsidRPr="008137C0" w:rsidRDefault="004B5391" w:rsidP="008137C0">
      <w:pPr>
        <w:numPr>
          <w:ilvl w:val="2"/>
          <w:numId w:val="13"/>
        </w:numPr>
        <w:tabs>
          <w:tab w:val="left" w:pos="2013"/>
        </w:tabs>
        <w:spacing w:line="240" w:lineRule="auto"/>
        <w:contextualSpacing/>
      </w:pPr>
      <w:r w:rsidRPr="008137C0">
        <w:t>Hypoxia, other co-stressors</w:t>
      </w:r>
    </w:p>
    <w:p w:rsidR="008137C0" w:rsidRPr="008137C0" w:rsidRDefault="008137C0" w:rsidP="008137C0">
      <w:pPr>
        <w:tabs>
          <w:tab w:val="left" w:pos="2013"/>
        </w:tabs>
        <w:spacing w:line="240" w:lineRule="auto"/>
        <w:contextualSpacing/>
      </w:pPr>
      <w:r w:rsidRPr="008137C0">
        <w:rPr>
          <w:b/>
          <w:bCs/>
        </w:rPr>
        <w:t>Opportunities for community input</w:t>
      </w:r>
    </w:p>
    <w:p w:rsidR="004B5391" w:rsidRPr="008137C0" w:rsidRDefault="004B5391" w:rsidP="008137C0">
      <w:pPr>
        <w:numPr>
          <w:ilvl w:val="1"/>
          <w:numId w:val="14"/>
        </w:numPr>
        <w:tabs>
          <w:tab w:val="left" w:pos="2013"/>
        </w:tabs>
        <w:spacing w:line="240" w:lineRule="auto"/>
        <w:contextualSpacing/>
      </w:pPr>
      <w:r w:rsidRPr="008137C0">
        <w:t>Technical Advisory Committee</w:t>
      </w:r>
    </w:p>
    <w:p w:rsidR="004B5391" w:rsidRPr="008137C0" w:rsidRDefault="004B5391" w:rsidP="008137C0">
      <w:pPr>
        <w:numPr>
          <w:ilvl w:val="1"/>
          <w:numId w:val="14"/>
        </w:numPr>
        <w:tabs>
          <w:tab w:val="left" w:pos="2013"/>
        </w:tabs>
        <w:spacing w:line="240" w:lineRule="auto"/>
        <w:contextualSpacing/>
      </w:pPr>
      <w:r w:rsidRPr="008137C0">
        <w:t>We want to hear from you!</w:t>
      </w:r>
    </w:p>
    <w:p w:rsidR="004B5391" w:rsidRPr="008137C0" w:rsidRDefault="004B5391" w:rsidP="008137C0">
      <w:pPr>
        <w:numPr>
          <w:ilvl w:val="1"/>
          <w:numId w:val="14"/>
        </w:numPr>
        <w:tabs>
          <w:tab w:val="left" w:pos="2013"/>
        </w:tabs>
        <w:spacing w:line="240" w:lineRule="auto"/>
        <w:contextualSpacing/>
      </w:pPr>
      <w:r w:rsidRPr="008137C0">
        <w:t>Support for aquaculture interns</w:t>
      </w:r>
    </w:p>
    <w:p w:rsidR="004B5391" w:rsidRPr="008137C0" w:rsidRDefault="004B5391" w:rsidP="008137C0">
      <w:pPr>
        <w:numPr>
          <w:ilvl w:val="1"/>
          <w:numId w:val="14"/>
        </w:numPr>
        <w:tabs>
          <w:tab w:val="left" w:pos="2013"/>
        </w:tabs>
        <w:spacing w:line="240" w:lineRule="auto"/>
        <w:contextualSpacing/>
      </w:pPr>
      <w:r w:rsidRPr="008137C0">
        <w:t xml:space="preserve">Potential for market-focused study </w:t>
      </w:r>
      <w:r w:rsidRPr="008137C0">
        <w:br/>
        <w:t>(Dr. Geoff Stewart, ULL)</w:t>
      </w:r>
    </w:p>
    <w:p w:rsidR="003C284B" w:rsidRDefault="008137C0" w:rsidP="003C284B">
      <w:pPr>
        <w:tabs>
          <w:tab w:val="left" w:pos="2013"/>
        </w:tabs>
        <w:rPr>
          <w:i/>
          <w:iCs/>
        </w:rPr>
      </w:pPr>
      <w:r>
        <w:rPr>
          <w:i/>
          <w:iCs/>
        </w:rPr>
        <w:t xml:space="preserve">For more information, Contact: </w:t>
      </w:r>
      <w:hyperlink r:id="rId8" w:history="1">
        <w:r w:rsidRPr="00BD35C9">
          <w:rPr>
            <w:rStyle w:val="Hyperlink"/>
            <w:i/>
            <w:iCs/>
          </w:rPr>
          <w:t>lospat@louisiana.edu/</w:t>
        </w:r>
      </w:hyperlink>
      <w:r>
        <w:rPr>
          <w:i/>
          <w:iCs/>
        </w:rPr>
        <w:t xml:space="preserve"> or visit </w:t>
      </w:r>
      <w:hyperlink r:id="rId9" w:history="1">
        <w:r w:rsidRPr="00BD35C9">
          <w:rPr>
            <w:rStyle w:val="Hyperlink"/>
            <w:i/>
            <w:iCs/>
          </w:rPr>
          <w:t>www.lospat.org</w:t>
        </w:r>
      </w:hyperlink>
    </w:p>
    <w:p w:rsidR="000E2FD3" w:rsidRPr="003C284B" w:rsidRDefault="007D04D8" w:rsidP="003C284B">
      <w:pPr>
        <w:tabs>
          <w:tab w:val="left" w:pos="2013"/>
        </w:tabs>
        <w:rPr>
          <w:i/>
          <w:iCs/>
        </w:rPr>
      </w:pPr>
      <w:r>
        <w:lastRenderedPageBreak/>
        <w:t>Mitch</w:t>
      </w:r>
      <w:r w:rsidR="002E1099">
        <w:t xml:space="preserve"> Jurisich</w:t>
      </w:r>
      <w:r>
        <w:t xml:space="preserve"> stated that these oyster</w:t>
      </w:r>
      <w:r w:rsidR="002E1099">
        <w:t>s</w:t>
      </w:r>
      <w:r w:rsidR="008009BB">
        <w:t xml:space="preserve"> already exist</w:t>
      </w:r>
      <w:r>
        <w:t xml:space="preserve"> and a lot of money is being spent on this and will it ever turn into anything</w:t>
      </w:r>
      <w:r w:rsidR="008009BB">
        <w:t>?</w:t>
      </w:r>
      <w:r>
        <w:t xml:space="preserve"> how much money has been spent so far? Asked</w:t>
      </w:r>
      <w:r w:rsidR="008009BB">
        <w:t xml:space="preserve"> Dr. Stauffer</w:t>
      </w:r>
      <w:r>
        <w:t xml:space="preserve"> to come back as soon as more info</w:t>
      </w:r>
      <w:r w:rsidR="008009BB">
        <w:t>rmation is available, would like to see some results for the money being spent, understands that the task force is not controlling the money but if this is not working there are other ways that this money can possibly be spent in a better way</w:t>
      </w:r>
    </w:p>
    <w:p w:rsidR="007D04D8" w:rsidRDefault="007D04D8" w:rsidP="000E2FD3">
      <w:pPr>
        <w:tabs>
          <w:tab w:val="left" w:pos="2013"/>
        </w:tabs>
        <w:spacing w:line="240" w:lineRule="auto"/>
      </w:pPr>
      <w:r>
        <w:t>Jakov</w:t>
      </w:r>
      <w:r w:rsidR="003C284B">
        <w:t xml:space="preserve"> Jurisic</w:t>
      </w:r>
      <w:r>
        <w:t xml:space="preserve"> asked if expenditure</w:t>
      </w:r>
      <w:r w:rsidR="003C284B">
        <w:t xml:space="preserve">s </w:t>
      </w:r>
      <w:r w:rsidR="000861C9">
        <w:t>could</w:t>
      </w:r>
      <w:r w:rsidR="003C284B">
        <w:t xml:space="preserve"> be provided</w:t>
      </w:r>
      <w:r w:rsidR="000861C9">
        <w:t xml:space="preserve"> at the</w:t>
      </w:r>
      <w:r>
        <w:t xml:space="preserve"> next </w:t>
      </w:r>
      <w:r w:rsidR="000861C9">
        <w:t>meeting.</w:t>
      </w:r>
      <w:r>
        <w:t xml:space="preserve"> Asked that they bring this next time they come to a </w:t>
      </w:r>
      <w:r w:rsidR="003C284B">
        <w:t>meeting</w:t>
      </w:r>
    </w:p>
    <w:p w:rsidR="00084E3C" w:rsidRDefault="00084E3C" w:rsidP="000E2FD3">
      <w:pPr>
        <w:tabs>
          <w:tab w:val="left" w:pos="2013"/>
        </w:tabs>
        <w:spacing w:line="240" w:lineRule="auto"/>
      </w:pPr>
      <w:r>
        <w:t xml:space="preserve">Brad Robin stated that people </w:t>
      </w:r>
      <w:r w:rsidR="001F7538">
        <w:t>do not want a freshwater oyster, this study has been done with the opening of the Bonnet Carre Spillway</w:t>
      </w:r>
    </w:p>
    <w:p w:rsidR="00084E3C" w:rsidRDefault="003C284B" w:rsidP="000E2FD3">
      <w:pPr>
        <w:tabs>
          <w:tab w:val="left" w:pos="2013"/>
        </w:tabs>
        <w:spacing w:line="240" w:lineRule="auto"/>
      </w:pPr>
      <w:r>
        <w:t xml:space="preserve">Dr. Stauffer </w:t>
      </w:r>
      <w:r w:rsidR="00084E3C">
        <w:t>stated that this is speeding up</w:t>
      </w:r>
      <w:r>
        <w:t xml:space="preserve"> the</w:t>
      </w:r>
      <w:r w:rsidR="00084E3C">
        <w:t xml:space="preserve"> natu</w:t>
      </w:r>
      <w:r w:rsidR="00D96CB2">
        <w:t xml:space="preserve">ral </w:t>
      </w:r>
      <w:r w:rsidR="000861C9">
        <w:t>process;</w:t>
      </w:r>
      <w:r w:rsidR="00D96CB2">
        <w:t xml:space="preserve"> </w:t>
      </w:r>
      <w:r w:rsidR="001F7538">
        <w:t xml:space="preserve">this will take </w:t>
      </w:r>
      <w:r w:rsidR="00D96CB2">
        <w:t>3-5 years for a</w:t>
      </w:r>
      <w:r w:rsidR="001F7538">
        <w:t xml:space="preserve"> process what will naturally happen in</w:t>
      </w:r>
      <w:r w:rsidR="00D96CB2">
        <w:t xml:space="preserve"> </w:t>
      </w:r>
      <w:r w:rsidR="001F7538">
        <w:t>20-</w:t>
      </w:r>
      <w:r w:rsidR="00D96CB2">
        <w:t>50-</w:t>
      </w:r>
      <w:r w:rsidR="001F7538">
        <w:t>years</w:t>
      </w:r>
    </w:p>
    <w:p w:rsidR="00566641" w:rsidRDefault="00AA5753" w:rsidP="000E2FD3">
      <w:pPr>
        <w:tabs>
          <w:tab w:val="left" w:pos="2013"/>
        </w:tabs>
        <w:spacing w:line="240" w:lineRule="auto"/>
      </w:pPr>
      <w:r>
        <w:t xml:space="preserve">Al Sunseri stated that </w:t>
      </w:r>
      <w:r w:rsidR="00C1136B">
        <w:t>since the study is bei</w:t>
      </w:r>
      <w:r w:rsidR="00566641">
        <w:t xml:space="preserve">ng done didn’t see one of the tolerances being temperature, develop the DNA of the oyster that is low salinity and high temperature those things can help </w:t>
      </w:r>
      <w:r w:rsidR="001F7538">
        <w:t>farmers in the future</w:t>
      </w:r>
    </w:p>
    <w:p w:rsidR="00AA5753" w:rsidRDefault="001F7538" w:rsidP="000E2FD3">
      <w:pPr>
        <w:tabs>
          <w:tab w:val="left" w:pos="2013"/>
        </w:tabs>
        <w:spacing w:line="240" w:lineRule="auto"/>
      </w:pPr>
      <w:r>
        <w:t xml:space="preserve">Used a </w:t>
      </w:r>
      <w:r w:rsidR="00566641">
        <w:t>salinity of 2 and temp of 83</w:t>
      </w:r>
    </w:p>
    <w:p w:rsidR="00566641" w:rsidRDefault="00566641" w:rsidP="000E2FD3">
      <w:pPr>
        <w:tabs>
          <w:tab w:val="left" w:pos="2013"/>
        </w:tabs>
        <w:spacing w:line="240" w:lineRule="auto"/>
      </w:pPr>
      <w:r>
        <w:t xml:space="preserve">Brad Robin </w:t>
      </w:r>
      <w:r w:rsidR="00791232">
        <w:t xml:space="preserve">stated that </w:t>
      </w:r>
      <w:r>
        <w:t>the time of the lo</w:t>
      </w:r>
      <w:r w:rsidR="008009BB">
        <w:t xml:space="preserve">w salinity is the question, when you have low salinity events for </w:t>
      </w:r>
      <w:r w:rsidR="00791232">
        <w:t>140 days how do you combat that?</w:t>
      </w:r>
    </w:p>
    <w:p w:rsidR="00566641" w:rsidRDefault="00566641" w:rsidP="000E2FD3">
      <w:pPr>
        <w:tabs>
          <w:tab w:val="left" w:pos="2013"/>
        </w:tabs>
        <w:spacing w:line="240" w:lineRule="auto"/>
      </w:pPr>
      <w:r>
        <w:t>Mitch</w:t>
      </w:r>
      <w:r w:rsidR="008009BB">
        <w:t xml:space="preserve"> Jurisich</w:t>
      </w:r>
      <w:r>
        <w:t xml:space="preserve"> </w:t>
      </w:r>
      <w:r w:rsidR="009F4DF7">
        <w:t>stated that the food source also needs to be looked into</w:t>
      </w:r>
      <w:r w:rsidR="00791232">
        <w:t xml:space="preserve">, as the food source can </w:t>
      </w:r>
      <w:r>
        <w:t>change when the water, tempt and salinity changes</w:t>
      </w:r>
    </w:p>
    <w:p w:rsidR="00327B1F" w:rsidRDefault="002A12D5" w:rsidP="001F7538">
      <w:pPr>
        <w:tabs>
          <w:tab w:val="left" w:pos="2013"/>
        </w:tabs>
        <w:spacing w:line="240" w:lineRule="auto"/>
        <w:contextualSpacing/>
      </w:pPr>
      <w:r>
        <w:t>C. The chairman took up item E. at this time, LDAF, Michelle</w:t>
      </w:r>
      <w:r w:rsidR="0003429C">
        <w:t xml:space="preserve"> Ribera provided an update on the LDAF’s Seafood Processors Pandemic Response and Safety Program</w:t>
      </w:r>
    </w:p>
    <w:p w:rsidR="001F7538" w:rsidRPr="001F7538" w:rsidRDefault="001F7538" w:rsidP="001F7538">
      <w:pPr>
        <w:pStyle w:val="NormalWeb"/>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Eligible beneficiaries- Louisiana residents possessing any of the following LA Dept. of Wildlife and Fisheries licenses in 2020 and/or 2021:</w:t>
      </w:r>
    </w:p>
    <w:p w:rsidR="001F7538" w:rsidRPr="001F7538" w:rsidRDefault="001F7538" w:rsidP="001F7538">
      <w:pPr>
        <w:pStyle w:val="NormalWeb"/>
        <w:numPr>
          <w:ilvl w:val="0"/>
          <w:numId w:val="15"/>
        </w:numPr>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Residential Wholesale/Retail Seafood License- business</w:t>
      </w:r>
    </w:p>
    <w:p w:rsidR="001F7538" w:rsidRPr="001F7538" w:rsidRDefault="001F7538" w:rsidP="001F7538">
      <w:pPr>
        <w:pStyle w:val="NormalWeb"/>
        <w:numPr>
          <w:ilvl w:val="0"/>
          <w:numId w:val="15"/>
        </w:numPr>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Residential Wholesale/Retail Seafood License- vehicle</w:t>
      </w:r>
    </w:p>
    <w:p w:rsidR="001F7538" w:rsidRPr="001F7538" w:rsidRDefault="001F7538" w:rsidP="001F7538">
      <w:pPr>
        <w:pStyle w:val="NormalWeb"/>
        <w:numPr>
          <w:ilvl w:val="0"/>
          <w:numId w:val="15"/>
        </w:numPr>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Residential Seafood Retail/Dealer License- business</w:t>
      </w:r>
    </w:p>
    <w:p w:rsidR="001F7538" w:rsidRPr="001F7538" w:rsidRDefault="001F7538" w:rsidP="001F7538">
      <w:pPr>
        <w:pStyle w:val="NormalWeb"/>
        <w:numPr>
          <w:ilvl w:val="0"/>
          <w:numId w:val="15"/>
        </w:numPr>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Residential Seafood Retail/Dealer License- vehicle</w:t>
      </w:r>
    </w:p>
    <w:p w:rsidR="001F7538" w:rsidRPr="001F7538" w:rsidRDefault="001F7538" w:rsidP="001F7538">
      <w:pPr>
        <w:pStyle w:val="NormalWeb"/>
        <w:numPr>
          <w:ilvl w:val="0"/>
          <w:numId w:val="15"/>
        </w:numPr>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Residential Vessel License</w:t>
      </w:r>
    </w:p>
    <w:p w:rsidR="001F7538" w:rsidRPr="001F7538" w:rsidRDefault="001F7538" w:rsidP="001F7538">
      <w:pPr>
        <w:pStyle w:val="NormalWeb"/>
        <w:shd w:val="clear" w:color="auto" w:fill="FFFFFF"/>
        <w:ind w:left="720"/>
        <w:contextualSpacing/>
        <w:rPr>
          <w:rFonts w:asciiTheme="minorHAnsi" w:hAnsiTheme="minorHAnsi" w:cstheme="minorHAnsi"/>
          <w:sz w:val="22"/>
          <w:szCs w:val="22"/>
        </w:rPr>
      </w:pPr>
    </w:p>
    <w:p w:rsidR="001F7538" w:rsidRDefault="001F7538" w:rsidP="00800531">
      <w:pPr>
        <w:pStyle w:val="NormalWeb"/>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Will begin taking applications from July 1- 29, 2022 (all applications must be delivered or post-marked no later than July 29, 2022)</w:t>
      </w:r>
    </w:p>
    <w:p w:rsidR="00800531" w:rsidRPr="001F7538" w:rsidRDefault="00800531" w:rsidP="00800531">
      <w:pPr>
        <w:pStyle w:val="NormalWeb"/>
        <w:shd w:val="clear" w:color="auto" w:fill="FFFFFF"/>
        <w:contextualSpacing/>
        <w:rPr>
          <w:rFonts w:asciiTheme="minorHAnsi" w:hAnsiTheme="minorHAnsi" w:cstheme="minorHAnsi"/>
          <w:sz w:val="22"/>
          <w:szCs w:val="22"/>
        </w:rPr>
      </w:pPr>
    </w:p>
    <w:p w:rsidR="001F7538" w:rsidRDefault="001F7538" w:rsidP="00800531">
      <w:pPr>
        <w:pStyle w:val="NormalWeb"/>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Awarded amounts- Up to $100,000 based on approval and availability of funds. If, after the close of the application period, the total request for funds exceeds the program allocation, the state will use a pro-rata allocation process to make individual awards. Based on program demand at the close of the application process, the state will announce the final pro-rata formula and allocation if it is found to be necessary.</w:t>
      </w:r>
    </w:p>
    <w:p w:rsidR="00800531" w:rsidRPr="001F7538" w:rsidRDefault="00800531" w:rsidP="00800531">
      <w:pPr>
        <w:pStyle w:val="NormalWeb"/>
        <w:shd w:val="clear" w:color="auto" w:fill="FFFFFF"/>
        <w:contextualSpacing/>
        <w:rPr>
          <w:rFonts w:asciiTheme="minorHAnsi" w:hAnsiTheme="minorHAnsi" w:cstheme="minorHAnsi"/>
          <w:sz w:val="22"/>
          <w:szCs w:val="22"/>
        </w:rPr>
      </w:pPr>
    </w:p>
    <w:p w:rsidR="001F7538" w:rsidRPr="001F7538" w:rsidRDefault="001F7538" w:rsidP="00800531">
      <w:pPr>
        <w:pStyle w:val="NormalWeb"/>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Disbursement- single or multiple payments, depending on the availability of funds.</w:t>
      </w:r>
    </w:p>
    <w:p w:rsidR="001F7538" w:rsidRPr="001F7538" w:rsidRDefault="001F7538" w:rsidP="00800531">
      <w:pPr>
        <w:pStyle w:val="NormalWeb"/>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Method- electronic funds transfer (EFT) unless check is requested by applicant</w:t>
      </w:r>
    </w:p>
    <w:p w:rsidR="001F7538" w:rsidRPr="001F7538" w:rsidRDefault="001F7538" w:rsidP="001F7538">
      <w:pPr>
        <w:shd w:val="clear" w:color="auto" w:fill="FFFFFF"/>
        <w:spacing w:after="0" w:line="240" w:lineRule="auto"/>
        <w:rPr>
          <w:rFonts w:eastAsia="Times New Roman" w:cstheme="minorHAnsi"/>
          <w:lang w:val="en"/>
        </w:rPr>
      </w:pPr>
      <w:r w:rsidRPr="001F7538">
        <w:rPr>
          <w:rFonts w:eastAsia="Times New Roman" w:cstheme="minorHAnsi"/>
          <w:lang w:val="en"/>
        </w:rPr>
        <w:lastRenderedPageBreak/>
        <w:t>Eligibility- In order to be eligible for the benefits under the Louisiana Seafood Processors Pandemic Response and Safety Program, an applicant must meet the following requirements:</w:t>
      </w:r>
    </w:p>
    <w:p w:rsidR="001F7538" w:rsidRPr="001F7538" w:rsidRDefault="001F7538" w:rsidP="001F7538">
      <w:pPr>
        <w:numPr>
          <w:ilvl w:val="0"/>
          <w:numId w:val="16"/>
        </w:numPr>
        <w:shd w:val="clear" w:color="auto" w:fill="FFFFFF"/>
        <w:spacing w:before="100" w:beforeAutospacing="1" w:after="100" w:afterAutospacing="1" w:line="240" w:lineRule="auto"/>
        <w:rPr>
          <w:rFonts w:eastAsia="Times New Roman" w:cstheme="minorHAnsi"/>
          <w:lang w:val="en"/>
        </w:rPr>
      </w:pPr>
      <w:r w:rsidRPr="001F7538">
        <w:rPr>
          <w:rFonts w:eastAsia="Times New Roman" w:cstheme="minorHAnsi"/>
          <w:lang w:val="en"/>
        </w:rPr>
        <w:t>Must have had a 2020 and/or 2021 Louisiana Residential Wholesale/Retail Seafood License – Business, Residential Wholesale/Retail Seafood License -Vehicle, Residential Seafood Retail/Dealer License – Business, Residential Seafood-Retail/Dealer License – Vehicle, or Residential Vessel Licenses issued by the Department of Wildlife and Fisheries.</w:t>
      </w:r>
    </w:p>
    <w:p w:rsidR="001F7538" w:rsidRPr="001F7538" w:rsidRDefault="001F7538" w:rsidP="001F7538">
      <w:pPr>
        <w:numPr>
          <w:ilvl w:val="0"/>
          <w:numId w:val="16"/>
        </w:numPr>
        <w:shd w:val="clear" w:color="auto" w:fill="FFFFFF"/>
        <w:spacing w:before="100" w:beforeAutospacing="1" w:after="100" w:afterAutospacing="1" w:line="240" w:lineRule="auto"/>
        <w:rPr>
          <w:rFonts w:eastAsia="Times New Roman" w:cstheme="minorHAnsi"/>
          <w:lang w:val="en"/>
        </w:rPr>
      </w:pPr>
      <w:r w:rsidRPr="001F7538">
        <w:rPr>
          <w:rFonts w:eastAsia="Times New Roman" w:cstheme="minorHAnsi"/>
          <w:lang w:val="en"/>
        </w:rPr>
        <w:t>Sole proprietorships, partnerships (general, limited, or LLP), corporations (S Corps, C Corps, and LLCs), cooperatives, joint ventures, and other entities may participate. Processors and At-sea Processors attest that they change the physical condition of a fisheries resource suitable for human consumption, retail sale, industrial use, or long-term storage including cooking, canning, smoking, salting, drying, shucking, filleting, freezing, or rendering into meal or oil.</w:t>
      </w:r>
    </w:p>
    <w:p w:rsidR="001F7538" w:rsidRPr="001F7538" w:rsidRDefault="001F7538" w:rsidP="001F7538">
      <w:pPr>
        <w:numPr>
          <w:ilvl w:val="0"/>
          <w:numId w:val="16"/>
        </w:numPr>
        <w:shd w:val="clear" w:color="auto" w:fill="FFFFFF"/>
        <w:spacing w:before="100" w:beforeAutospacing="1" w:after="100" w:afterAutospacing="1" w:line="240" w:lineRule="auto"/>
        <w:rPr>
          <w:rFonts w:eastAsia="Times New Roman" w:cstheme="minorHAnsi"/>
          <w:lang w:val="en"/>
        </w:rPr>
      </w:pPr>
      <w:r w:rsidRPr="001F7538">
        <w:rPr>
          <w:rFonts w:eastAsia="Times New Roman" w:cstheme="minorHAnsi"/>
          <w:lang w:val="en"/>
        </w:rPr>
        <w:t>Dealers attest that they receive fish by way of purchase and sell directly to restaurants, markets, other dealers, processors, or consumers without substantially altering the product.</w:t>
      </w:r>
    </w:p>
    <w:p w:rsidR="001F7538" w:rsidRPr="001F7538" w:rsidRDefault="001F7538" w:rsidP="001F7538">
      <w:pPr>
        <w:shd w:val="clear" w:color="auto" w:fill="FFFFFF"/>
        <w:spacing w:after="0" w:line="240" w:lineRule="auto"/>
        <w:outlineLvl w:val="3"/>
        <w:rPr>
          <w:rFonts w:eastAsia="Times New Roman" w:cstheme="minorHAnsi"/>
          <w:lang w:val="en"/>
        </w:rPr>
      </w:pPr>
      <w:r w:rsidRPr="001F7538">
        <w:rPr>
          <w:rFonts w:eastAsia="Times New Roman" w:cstheme="minorHAnsi"/>
          <w:u w:val="single"/>
          <w:lang w:val="en"/>
        </w:rPr>
        <w:t>Award</w:t>
      </w:r>
    </w:p>
    <w:p w:rsidR="001F7538" w:rsidRPr="001F7538" w:rsidRDefault="001F7538" w:rsidP="001F7538">
      <w:pPr>
        <w:shd w:val="clear" w:color="auto" w:fill="FFFFFF"/>
        <w:spacing w:after="0" w:line="240" w:lineRule="auto"/>
        <w:rPr>
          <w:rFonts w:eastAsia="Times New Roman" w:cstheme="minorHAnsi"/>
          <w:lang w:val="en"/>
        </w:rPr>
      </w:pPr>
      <w:r w:rsidRPr="001F7538">
        <w:rPr>
          <w:rFonts w:eastAsia="Times New Roman" w:cstheme="minorHAnsi"/>
          <w:lang w:val="en"/>
        </w:rPr>
        <w:t>Awards will be 100 % grants. Total awards will be a maximum of $100,000 depending on the availability of funds. The applicant’s award amount will be based on the amount of pandemic-related loss expenses preparing for, preventing exposure to, and responding to the COVID-19 pandemic for seafood processing facilities and vessels. If eligible requests for funds exceed the dollars available, awards will be made on a pro-rata share.</w:t>
      </w:r>
    </w:p>
    <w:p w:rsidR="001F7538" w:rsidRPr="001F7538" w:rsidRDefault="001F7538" w:rsidP="001F7538">
      <w:pPr>
        <w:shd w:val="clear" w:color="auto" w:fill="FFFFFF"/>
        <w:spacing w:after="0" w:line="240" w:lineRule="auto"/>
        <w:rPr>
          <w:rFonts w:eastAsia="Times New Roman" w:cstheme="minorHAnsi"/>
          <w:lang w:val="en"/>
        </w:rPr>
      </w:pPr>
      <w:r w:rsidRPr="001F7538">
        <w:rPr>
          <w:rFonts w:eastAsia="Times New Roman" w:cstheme="minorHAnsi"/>
          <w:lang w:val="en"/>
        </w:rPr>
        <w:t>The applicant will be responsible for submitting receipts for the use of funds in order to receive the grant award. Please attach any receipts relating to these expenses to the application. Receipts must be dated January 27, 2020, through December 31, 2021, and indicate payments have already been made. LDAF/LAFA may request expense justification for eligible expenses.</w:t>
      </w:r>
    </w:p>
    <w:p w:rsidR="001F7538" w:rsidRPr="001F7538" w:rsidRDefault="001F7538" w:rsidP="001F7538">
      <w:pPr>
        <w:pStyle w:val="NormalWeb"/>
        <w:shd w:val="clear" w:color="auto" w:fill="FFFFFF"/>
        <w:rPr>
          <w:rFonts w:asciiTheme="minorHAnsi" w:hAnsiTheme="minorHAnsi" w:cstheme="minorHAnsi"/>
          <w:sz w:val="22"/>
          <w:szCs w:val="22"/>
        </w:rPr>
      </w:pPr>
      <w:r w:rsidRPr="001F7538">
        <w:rPr>
          <w:rFonts w:asciiTheme="minorHAnsi" w:hAnsiTheme="minorHAnsi" w:cstheme="minorHAnsi"/>
          <w:sz w:val="22"/>
          <w:szCs w:val="22"/>
        </w:rPr>
        <w:t>Estimate that funds will go out around March 2023-May 2023</w:t>
      </w:r>
    </w:p>
    <w:p w:rsidR="001F7538" w:rsidRPr="001F7538" w:rsidRDefault="001F7538" w:rsidP="001F7538">
      <w:pPr>
        <w:pStyle w:val="NormalWeb"/>
        <w:shd w:val="clear" w:color="auto" w:fill="FFFFFF"/>
        <w:contextualSpacing/>
        <w:rPr>
          <w:rFonts w:asciiTheme="minorHAnsi" w:hAnsiTheme="minorHAnsi" w:cstheme="minorHAnsi"/>
          <w:sz w:val="22"/>
          <w:szCs w:val="22"/>
        </w:rPr>
      </w:pPr>
      <w:r w:rsidRPr="001F7538">
        <w:rPr>
          <w:rFonts w:asciiTheme="minorHAnsi" w:hAnsiTheme="minorHAnsi" w:cstheme="minorHAnsi"/>
          <w:sz w:val="22"/>
          <w:szCs w:val="22"/>
        </w:rPr>
        <w:t xml:space="preserve">For more information on the program details, visit </w:t>
      </w:r>
      <w:hyperlink r:id="rId10" w:history="1">
        <w:r w:rsidRPr="001F7538">
          <w:rPr>
            <w:rStyle w:val="Hyperlink"/>
            <w:rFonts w:asciiTheme="minorHAnsi" w:hAnsiTheme="minorHAnsi" w:cstheme="minorHAnsi"/>
            <w:sz w:val="22"/>
            <w:szCs w:val="22"/>
          </w:rPr>
          <w:t>http://www.ldaf.la.us/louisiana-seafood-processors-pandemic-response-and-safety-block-grant-program/</w:t>
        </w:r>
      </w:hyperlink>
    </w:p>
    <w:p w:rsidR="002A12D5" w:rsidRDefault="002A12D5" w:rsidP="0074480B">
      <w:pPr>
        <w:tabs>
          <w:tab w:val="left" w:pos="2013"/>
        </w:tabs>
        <w:spacing w:line="240" w:lineRule="auto"/>
      </w:pPr>
      <w:r>
        <w:t xml:space="preserve">Eligible timeframe is from 2020-2021 need receipts and possible justifications </w:t>
      </w:r>
    </w:p>
    <w:p w:rsidR="001F7538" w:rsidRDefault="003F2E07" w:rsidP="0074480B">
      <w:pPr>
        <w:tabs>
          <w:tab w:val="left" w:pos="2013"/>
        </w:tabs>
        <w:spacing w:line="240" w:lineRule="auto"/>
      </w:pPr>
      <w:r>
        <w:t xml:space="preserve">D. </w:t>
      </w:r>
      <w:r w:rsidR="001F7538">
        <w:t>The board h</w:t>
      </w:r>
      <w:r>
        <w:t>eard a legislative</w:t>
      </w:r>
      <w:r w:rsidR="001F7538">
        <w:t xml:space="preserve"> update on oyster related bills</w:t>
      </w:r>
    </w:p>
    <w:p w:rsidR="000B235D" w:rsidRDefault="00800531" w:rsidP="0074480B">
      <w:pPr>
        <w:tabs>
          <w:tab w:val="left" w:pos="2013"/>
        </w:tabs>
        <w:spacing w:line="240" w:lineRule="auto"/>
      </w:pPr>
      <w:r>
        <w:t xml:space="preserve">There was a bill put up that would expand the </w:t>
      </w:r>
      <w:r w:rsidR="003F2E07">
        <w:t>L</w:t>
      </w:r>
      <w:r>
        <w:t xml:space="preserve">A </w:t>
      </w:r>
      <w:r w:rsidR="003F2E07">
        <w:t>O</w:t>
      </w:r>
      <w:r>
        <w:t xml:space="preserve">yster </w:t>
      </w:r>
      <w:r w:rsidR="003F2E07">
        <w:t>D</w:t>
      </w:r>
      <w:r>
        <w:t xml:space="preserve">ealers and </w:t>
      </w:r>
      <w:r w:rsidR="003F2E07">
        <w:t>G</w:t>
      </w:r>
      <w:r>
        <w:t xml:space="preserve">rowers </w:t>
      </w:r>
      <w:r w:rsidR="003F2E07">
        <w:t>A</w:t>
      </w:r>
      <w:r>
        <w:t>ssociation appointments on the task force the change would allow LODGA seats to be parish wide instead of for a designated parish, the bill would also seek to add</w:t>
      </w:r>
      <w:r w:rsidR="003F2E07">
        <w:t xml:space="preserve"> a seat</w:t>
      </w:r>
      <w:r>
        <w:t xml:space="preserve"> to the task force that would be appointed by the Aquaculture A</w:t>
      </w:r>
      <w:r w:rsidR="003F2E07">
        <w:t>ssociation</w:t>
      </w:r>
      <w:r>
        <w:t xml:space="preserve"> </w:t>
      </w:r>
    </w:p>
    <w:p w:rsidR="003F2E07" w:rsidRDefault="00800531" w:rsidP="0074480B">
      <w:pPr>
        <w:tabs>
          <w:tab w:val="left" w:pos="2013"/>
        </w:tabs>
        <w:spacing w:line="240" w:lineRule="auto"/>
      </w:pPr>
      <w:r>
        <w:t xml:space="preserve">Mitch Jurisich stated that he attended the House meeting where the bill was being heard and Representative </w:t>
      </w:r>
      <w:r w:rsidR="003F2E07">
        <w:t xml:space="preserve">Kerner </w:t>
      </w:r>
      <w:r>
        <w:t xml:space="preserve">wanted to </w:t>
      </w:r>
      <w:r w:rsidR="003F2E07">
        <w:t>keep Jefferson</w:t>
      </w:r>
      <w:r>
        <w:t xml:space="preserve"> Parish that LODGA would have to appoint a board member from for the OTF</w:t>
      </w:r>
      <w:r w:rsidR="003F2E07">
        <w:t xml:space="preserve">, </w:t>
      </w:r>
      <w:r w:rsidR="00BE3F78">
        <w:t>it was explained to him that the intent was to keep the membership the same and appoint members from the designated parishes, but what happens when there is no longer a member on the LODGA that is from any of the designated parishes? Al</w:t>
      </w:r>
      <w:r w:rsidR="003F2E07">
        <w:t>lowed amendment which allowed for a rep</w:t>
      </w:r>
      <w:r w:rsidR="00BE3F78">
        <w:t>resentative from either L</w:t>
      </w:r>
      <w:r w:rsidR="003F2E07">
        <w:t xml:space="preserve">afourche </w:t>
      </w:r>
      <w:r w:rsidR="00BE3F78">
        <w:t>or Terrebonne, to keep the seat from the western parishes, went through the House of Natural Resources Committee, but when it got to the H</w:t>
      </w:r>
      <w:r w:rsidR="003F2E07">
        <w:t>ouse floor</w:t>
      </w:r>
      <w:r w:rsidR="00BE3F78">
        <w:t xml:space="preserve"> there was an issue raised</w:t>
      </w:r>
      <w:r w:rsidR="003F2E07">
        <w:t xml:space="preserve"> </w:t>
      </w:r>
      <w:r w:rsidR="00BE3F78">
        <w:t xml:space="preserve">by Representative Bourriaque </w:t>
      </w:r>
      <w:r w:rsidR="003F2E07">
        <w:t>about Calcasieu not being rep</w:t>
      </w:r>
      <w:r w:rsidR="00BE3F78">
        <w:t>resented</w:t>
      </w:r>
      <w:r w:rsidR="003F2E07">
        <w:t xml:space="preserve"> on OTF </w:t>
      </w:r>
      <w:r w:rsidR="000861C9">
        <w:t>anymore</w:t>
      </w:r>
      <w:r w:rsidR="00BE3F78">
        <w:t>. The Calcasieu organization that used to have a seat on the board is no longer a viable organization</w:t>
      </w:r>
      <w:r w:rsidR="005234C6">
        <w:t xml:space="preserve"> and </w:t>
      </w:r>
      <w:r w:rsidR="005234C6">
        <w:lastRenderedPageBreak/>
        <w:t xml:space="preserve">because of this that seat has </w:t>
      </w:r>
      <w:r w:rsidR="00BE3F78">
        <w:t>somewhat dissolved. Representative Bourriaque then amended the bill by adding a representative to the OTF from the Cameron P</w:t>
      </w:r>
      <w:r w:rsidR="003F2E07">
        <w:t>olice Jury</w:t>
      </w:r>
      <w:r w:rsidR="00BE3F78">
        <w:t xml:space="preserve">. There is </w:t>
      </w:r>
      <w:r w:rsidR="003F2E07">
        <w:t>concern with</w:t>
      </w:r>
      <w:r w:rsidR="00BE3F78">
        <w:t xml:space="preserve"> who the police jury might appoint and how this fits with the oyster industry, asked Representative Or</w:t>
      </w:r>
      <w:r w:rsidR="003F2E07">
        <w:t>geron to remove that amendment</w:t>
      </w:r>
      <w:r w:rsidR="007753BE">
        <w:t xml:space="preserve"> and</w:t>
      </w:r>
      <w:r w:rsidR="003F2E07">
        <w:t xml:space="preserve"> asked him to pull the bill, </w:t>
      </w:r>
      <w:r w:rsidR="005234C6">
        <w:t>he refused to pull the bill, LODGA</w:t>
      </w:r>
      <w:r w:rsidR="003F2E07">
        <w:t xml:space="preserve"> pulled support of the bill with that being said </w:t>
      </w:r>
      <w:r w:rsidR="005234C6">
        <w:t>I know we had an approval to support that bill moving forward, may want to reconsider given the recent events/ changes</w:t>
      </w:r>
    </w:p>
    <w:p w:rsidR="003F2E07" w:rsidRDefault="005234C6" w:rsidP="0074480B">
      <w:pPr>
        <w:tabs>
          <w:tab w:val="left" w:pos="2013"/>
        </w:tabs>
        <w:spacing w:line="240" w:lineRule="auto"/>
      </w:pPr>
      <w:r>
        <w:t>Al Sunseri stated that this bill</w:t>
      </w:r>
      <w:r w:rsidR="003F2E07">
        <w:t xml:space="preserve"> </w:t>
      </w:r>
      <w:r w:rsidR="000861C9">
        <w:t>was not</w:t>
      </w:r>
      <w:r w:rsidR="003F2E07">
        <w:t xml:space="preserve"> on the LODGA agenda </w:t>
      </w:r>
      <w:r w:rsidR="000861C9">
        <w:t>and he</w:t>
      </w:r>
      <w:r>
        <w:t xml:space="preserve"> </w:t>
      </w:r>
      <w:r w:rsidR="000861C9">
        <w:t>was not</w:t>
      </w:r>
      <w:r w:rsidR="003F2E07">
        <w:t xml:space="preserve"> aware until recently of this legislation </w:t>
      </w:r>
    </w:p>
    <w:p w:rsidR="006C012F" w:rsidRDefault="005234C6" w:rsidP="0074480B">
      <w:pPr>
        <w:tabs>
          <w:tab w:val="left" w:pos="2013"/>
        </w:tabs>
        <w:spacing w:line="240" w:lineRule="auto"/>
      </w:pPr>
      <w:r>
        <w:t xml:space="preserve">Patrick Banks </w:t>
      </w:r>
      <w:r w:rsidR="007753BE">
        <w:t>stated that</w:t>
      </w:r>
      <w:r>
        <w:t xml:space="preserve"> Representative Orgeron</w:t>
      </w:r>
      <w:r w:rsidR="007753BE">
        <w:t xml:space="preserve"> called him</w:t>
      </w:r>
      <w:r>
        <w:t xml:space="preserve"> on Friday</w:t>
      </w:r>
      <w:r w:rsidR="006C012F">
        <w:t xml:space="preserve"> and reiterated</w:t>
      </w:r>
      <w:r w:rsidR="007753BE">
        <w:t xml:space="preserve"> the</w:t>
      </w:r>
      <w:r w:rsidR="006C012F">
        <w:t xml:space="preserve"> concerns </w:t>
      </w:r>
      <w:r w:rsidR="007753BE">
        <w:t xml:space="preserve">he had heard </w:t>
      </w:r>
      <w:r w:rsidR="006C012F">
        <w:t>asked LDWF to draft language</w:t>
      </w:r>
      <w:r w:rsidR="007753BE">
        <w:t xml:space="preserve"> and</w:t>
      </w:r>
      <w:r w:rsidR="006C012F">
        <w:t xml:space="preserve"> to put some sidebars on only the Calcasieu seat, </w:t>
      </w:r>
      <w:r w:rsidR="007753BE">
        <w:t xml:space="preserve">require that the person who holds the seat to have </w:t>
      </w:r>
      <w:r w:rsidR="006C012F">
        <w:t xml:space="preserve">properly recorded landings in the </w:t>
      </w:r>
      <w:r w:rsidR="007753BE">
        <w:t>current or previous year</w:t>
      </w:r>
      <w:r w:rsidR="006C012F">
        <w:t>, assuming he is going</w:t>
      </w:r>
      <w:r w:rsidR="007753BE">
        <w:t xml:space="preserve"> to try and put that part in to the Senate Natural R</w:t>
      </w:r>
      <w:r w:rsidR="006C012F">
        <w:t xml:space="preserve">esources </w:t>
      </w:r>
      <w:r w:rsidR="007753BE">
        <w:t>Committee</w:t>
      </w:r>
    </w:p>
    <w:p w:rsidR="006C012F" w:rsidRDefault="006C012F" w:rsidP="0074480B">
      <w:pPr>
        <w:tabs>
          <w:tab w:val="left" w:pos="2013"/>
        </w:tabs>
        <w:spacing w:line="240" w:lineRule="auto"/>
      </w:pPr>
      <w:r>
        <w:t>Jakov</w:t>
      </w:r>
      <w:r w:rsidR="007753BE">
        <w:t xml:space="preserve"> Jurisic motioned for the Oyster Task Force to withdraw support for House Bill 234, which provides relative to the composition of the OTF</w:t>
      </w:r>
      <w:r>
        <w:t>, 2</w:t>
      </w:r>
      <w:r w:rsidRPr="006C012F">
        <w:rPr>
          <w:vertAlign w:val="superscript"/>
        </w:rPr>
        <w:t>nd</w:t>
      </w:r>
      <w:r>
        <w:t xml:space="preserve"> by Brad</w:t>
      </w:r>
      <w:r w:rsidR="007753BE">
        <w:t xml:space="preserve"> Robin. Motion carries.</w:t>
      </w:r>
    </w:p>
    <w:p w:rsidR="006C012F" w:rsidRDefault="006C012F" w:rsidP="0074480B">
      <w:pPr>
        <w:tabs>
          <w:tab w:val="left" w:pos="2013"/>
        </w:tabs>
        <w:spacing w:line="240" w:lineRule="auto"/>
      </w:pPr>
      <w:r>
        <w:t>Al</w:t>
      </w:r>
      <w:r w:rsidR="007753BE">
        <w:t xml:space="preserve"> Sunseri recommended</w:t>
      </w:r>
      <w:r>
        <w:t xml:space="preserve"> get</w:t>
      </w:r>
      <w:r w:rsidR="007753BE">
        <w:t>ting in touch with the Senate Natural Resources Committee as well as the entire S</w:t>
      </w:r>
      <w:r>
        <w:t xml:space="preserve">enate before the </w:t>
      </w:r>
      <w:r w:rsidR="007753BE">
        <w:t xml:space="preserve">committee passes it and express </w:t>
      </w:r>
      <w:r>
        <w:t xml:space="preserve">concern </w:t>
      </w:r>
    </w:p>
    <w:p w:rsidR="006C012F" w:rsidRDefault="006C012F" w:rsidP="0074480B">
      <w:pPr>
        <w:tabs>
          <w:tab w:val="left" w:pos="2013"/>
        </w:tabs>
        <w:spacing w:line="240" w:lineRule="auto"/>
      </w:pPr>
      <w:r>
        <w:t>Jakov</w:t>
      </w:r>
      <w:r w:rsidR="007753BE">
        <w:t xml:space="preserve"> Jurisic</w:t>
      </w:r>
      <w:r>
        <w:t xml:space="preserve"> asked th</w:t>
      </w:r>
      <w:r w:rsidR="007753BE">
        <w:t>at the task force</w:t>
      </w:r>
      <w:r>
        <w:t xml:space="preserve"> make themselves available to </w:t>
      </w:r>
      <w:r w:rsidR="007753BE">
        <w:t xml:space="preserve">attend the legislative meetings, </w:t>
      </w:r>
      <w:r>
        <w:t>if need be</w:t>
      </w:r>
    </w:p>
    <w:p w:rsidR="006C012F" w:rsidRDefault="007753BE" w:rsidP="0074480B">
      <w:pPr>
        <w:tabs>
          <w:tab w:val="left" w:pos="2013"/>
        </w:tabs>
        <w:spacing w:line="240" w:lineRule="auto"/>
      </w:pPr>
      <w:r>
        <w:t xml:space="preserve">E. The task force </w:t>
      </w:r>
      <w:r w:rsidR="006C012F">
        <w:t>discussed oyster tag issues</w:t>
      </w:r>
    </w:p>
    <w:p w:rsidR="001B7B78" w:rsidRDefault="006C012F" w:rsidP="0074480B">
      <w:pPr>
        <w:tabs>
          <w:tab w:val="left" w:pos="2013"/>
        </w:tabs>
        <w:spacing w:line="240" w:lineRule="auto"/>
      </w:pPr>
      <w:r>
        <w:t>Brad</w:t>
      </w:r>
      <w:r w:rsidR="007753BE">
        <w:t xml:space="preserve"> Robin stated that there are</w:t>
      </w:r>
      <w:r>
        <w:t xml:space="preserve"> issues with the</w:t>
      </w:r>
      <w:r w:rsidR="007753BE">
        <w:t xml:space="preserve"> current oyster</w:t>
      </w:r>
      <w:r>
        <w:t xml:space="preserve"> tags being printed on</w:t>
      </w:r>
      <w:r w:rsidR="001B7B78">
        <w:t xml:space="preserve"> and the tags are melting</w:t>
      </w:r>
      <w:r>
        <w:t>, th</w:t>
      </w:r>
      <w:r w:rsidR="007753BE">
        <w:t>ey canceled the orders for the</w:t>
      </w:r>
      <w:r w:rsidR="001B7B78">
        <w:t>se</w:t>
      </w:r>
      <w:r>
        <w:t xml:space="preserve"> tags</w:t>
      </w:r>
      <w:r w:rsidR="001B7B78">
        <w:t xml:space="preserve"> and </w:t>
      </w:r>
      <w:r w:rsidR="007753BE">
        <w:t>the</w:t>
      </w:r>
      <w:r>
        <w:t xml:space="preserve"> contract is ending but what can be done in t</w:t>
      </w:r>
      <w:r w:rsidR="007753BE">
        <w:t>he mean time?</w:t>
      </w:r>
    </w:p>
    <w:p w:rsidR="006C012F" w:rsidRDefault="001B7B78" w:rsidP="0074480B">
      <w:pPr>
        <w:tabs>
          <w:tab w:val="left" w:pos="2013"/>
        </w:tabs>
        <w:spacing w:line="240" w:lineRule="auto"/>
      </w:pPr>
      <w:r>
        <w:t>AL Sunseri suggested that the contractor be held liable and those who paid money for these tags be reimbursed</w:t>
      </w:r>
      <w:r w:rsidR="007753BE">
        <w:t xml:space="preserve"> </w:t>
      </w:r>
    </w:p>
    <w:p w:rsidR="001B7B78" w:rsidRDefault="001B7B78" w:rsidP="0074480B">
      <w:pPr>
        <w:tabs>
          <w:tab w:val="left" w:pos="2013"/>
        </w:tabs>
        <w:spacing w:line="240" w:lineRule="auto"/>
      </w:pPr>
      <w:r>
        <w:t xml:space="preserve">Davis Madere stated that he </w:t>
      </w:r>
      <w:r w:rsidR="000861C9">
        <w:t>would</w:t>
      </w:r>
      <w:r>
        <w:t xml:space="preserve"> get with </w:t>
      </w:r>
      <w:r w:rsidR="006C012F">
        <w:t xml:space="preserve">staff </w:t>
      </w:r>
      <w:r>
        <w:t xml:space="preserve">and notify them of the issues that are going on; have to be tagged but will notify captains of this going on </w:t>
      </w:r>
    </w:p>
    <w:p w:rsidR="006C012F" w:rsidRDefault="001B7B78" w:rsidP="0074480B">
      <w:pPr>
        <w:tabs>
          <w:tab w:val="left" w:pos="2013"/>
        </w:tabs>
        <w:spacing w:line="240" w:lineRule="auto"/>
      </w:pPr>
      <w:r>
        <w:t>Secunda Byrd stated that the c</w:t>
      </w:r>
      <w:r w:rsidR="007532AF">
        <w:t>ancelation ends on May 7</w:t>
      </w:r>
      <w:r>
        <w:t xml:space="preserve"> then soon after that will</w:t>
      </w:r>
      <w:r w:rsidR="007532AF">
        <w:t xml:space="preserve"> go back to doing orders with previous vendor</w:t>
      </w:r>
      <w:r>
        <w:t>. H</w:t>
      </w:r>
      <w:r w:rsidR="007532AF">
        <w:t>opefully soon after</w:t>
      </w:r>
      <w:r>
        <w:t xml:space="preserve"> orders can be placed with old vendor. It has been requested that a refund be made to credit customers who are requesting tag credits</w:t>
      </w:r>
      <w:r w:rsidR="00673780">
        <w:t xml:space="preserve"> for tags that cannot be used</w:t>
      </w:r>
      <w:r>
        <w:t>. This</w:t>
      </w:r>
      <w:r w:rsidR="00673780">
        <w:t xml:space="preserve"> request</w:t>
      </w:r>
      <w:r>
        <w:t xml:space="preserve"> has been sent up the chain of command and we are awaiting feedback on</w:t>
      </w:r>
      <w:r w:rsidR="00673780">
        <w:t xml:space="preserve"> how</w:t>
      </w:r>
      <w:r>
        <w:t xml:space="preserve"> this can be handled.</w:t>
      </w:r>
    </w:p>
    <w:p w:rsidR="007532AF" w:rsidRDefault="007532AF" w:rsidP="0074480B">
      <w:pPr>
        <w:tabs>
          <w:tab w:val="left" w:pos="2013"/>
        </w:tabs>
        <w:spacing w:line="240" w:lineRule="auto"/>
      </w:pPr>
      <w:r>
        <w:t>Mitch</w:t>
      </w:r>
      <w:r w:rsidR="007753BE">
        <w:t xml:space="preserve"> Jurisich</w:t>
      </w:r>
      <w:r>
        <w:t xml:space="preserve"> asked that if this happens in the future suggested getting a sample and bringing it to the task </w:t>
      </w:r>
      <w:r w:rsidR="007753BE">
        <w:t xml:space="preserve">force to test to make sure the tags </w:t>
      </w:r>
      <w:r w:rsidR="00363802">
        <w:t>are good before a massive order is made</w:t>
      </w:r>
    </w:p>
    <w:p w:rsidR="008939F5" w:rsidRDefault="008939F5" w:rsidP="008939F5">
      <w:pPr>
        <w:tabs>
          <w:tab w:val="left" w:pos="2013"/>
        </w:tabs>
        <w:spacing w:line="240" w:lineRule="auto"/>
      </w:pPr>
      <w:r>
        <w:t>F</w:t>
      </w:r>
      <w:r w:rsidR="00DE5E1F">
        <w:t>. The task force discussed the Oyster Strategic P</w:t>
      </w:r>
      <w:r>
        <w:t>lan and the possibility of fun</w:t>
      </w:r>
      <w:r w:rsidR="001B7B78">
        <w:t>ding the closure of the failed Bohemia Salinity Control S</w:t>
      </w:r>
      <w:r>
        <w:t>tructure and a partial opening of the MRGO</w:t>
      </w:r>
    </w:p>
    <w:p w:rsidR="00B108FE" w:rsidRDefault="00DE5E1F" w:rsidP="008939F5">
      <w:pPr>
        <w:tabs>
          <w:tab w:val="left" w:pos="2013"/>
        </w:tabs>
        <w:spacing w:line="240" w:lineRule="auto"/>
      </w:pPr>
      <w:r>
        <w:t>Mitch Jurisich stated that the task force received a bit of bad news, that the engineer who helped get the permit for closing the failed Bohemia Salinity Control Structure up to this point had passed away. We do know as of right now that a permit still sits with the Department of Natural Resources waiting for approval. In listening to what is going on with the Oyster Strategic Plan, it is a living document and there is money available</w:t>
      </w:r>
      <w:r w:rsidR="00B108FE">
        <w:t xml:space="preserve"> that this sort of thing can fall under,</w:t>
      </w:r>
      <w:r>
        <w:t xml:space="preserve"> like hydrologic restoration, wh</w:t>
      </w:r>
      <w:r w:rsidR="00B108FE">
        <w:t xml:space="preserve">ich has a budget </w:t>
      </w:r>
      <w:r w:rsidR="00B108FE">
        <w:lastRenderedPageBreak/>
        <w:t>of around $13 million. I don’t know what would fit the bill better than this project for hydrologic restoration. The LA oyster industry is in dire condition right now and not having those public grounds is taking its toll. I</w:t>
      </w:r>
      <w:r w:rsidR="008939F5">
        <w:t>f</w:t>
      </w:r>
      <w:r w:rsidR="00B108FE">
        <w:t xml:space="preserve"> the</w:t>
      </w:r>
      <w:r w:rsidR="008939F5">
        <w:t xml:space="preserve"> permit</w:t>
      </w:r>
      <w:r w:rsidR="00B108FE">
        <w:t xml:space="preserve"> for this project were to come</w:t>
      </w:r>
      <w:r w:rsidR="008939F5">
        <w:t xml:space="preserve"> </w:t>
      </w:r>
      <w:r w:rsidR="001B40BC">
        <w:t>available,</w:t>
      </w:r>
      <w:r w:rsidR="008939F5">
        <w:t xml:space="preserve"> is this a possibility</w:t>
      </w:r>
      <w:r w:rsidR="00B108FE">
        <w:t xml:space="preserve"> for funding under this category (hydrologic restoration) in the plan?</w:t>
      </w:r>
    </w:p>
    <w:p w:rsidR="00B108FE" w:rsidRDefault="00B108FE" w:rsidP="008939F5">
      <w:pPr>
        <w:tabs>
          <w:tab w:val="left" w:pos="2013"/>
        </w:tabs>
        <w:spacing w:line="240" w:lineRule="auto"/>
      </w:pPr>
      <w:r>
        <w:t xml:space="preserve">Patrick Banks stated that this is a possibility and this is actually a potential that was contemplated when putting this initiative in the plan, to have an initiative that would allow us to look a possible project like MRGO rocks or Mardi Gras Pass whether it’s closure or rehabilitation of that structure or somehow managing the outcome, that was part of the thought process when creating the strategic plan. We have taken the concept of that </w:t>
      </w:r>
      <w:r w:rsidR="001B40BC">
        <w:t>initiative, it is also in our spending plan for the 2019 Flood Disaster, which is still unfortunately at NOAA being reviewed,</w:t>
      </w:r>
      <w:r w:rsidR="00CB56FD">
        <w:t xml:space="preserve"> and we still have not received final word on that. The idea is that part of that money, the $53 million that we are set to get, when the plan is approved, is to fund that initiative. Once the money is there LDWF plans to sit down with the industry and discuss what hydrologic restoration is needed to use that $13 million. </w:t>
      </w:r>
    </w:p>
    <w:p w:rsidR="008939F5" w:rsidRDefault="008939F5" w:rsidP="008939F5">
      <w:pPr>
        <w:tabs>
          <w:tab w:val="left" w:pos="2013"/>
        </w:tabs>
        <w:spacing w:line="240" w:lineRule="auto"/>
      </w:pPr>
      <w:r>
        <w:t>Mitch</w:t>
      </w:r>
      <w:r w:rsidR="0058672A">
        <w:t xml:space="preserve"> Jurisich stated that he is</w:t>
      </w:r>
      <w:r>
        <w:t xml:space="preserve"> </w:t>
      </w:r>
      <w:r w:rsidR="0058672A">
        <w:t>not against the</w:t>
      </w:r>
      <w:r w:rsidR="00C2464D">
        <w:t xml:space="preserve"> structure being rebuilt</w:t>
      </w:r>
      <w:r w:rsidR="0058672A">
        <w:t>,</w:t>
      </w:r>
      <w:r w:rsidR="00C2464D">
        <w:t xml:space="preserve"> but</w:t>
      </w:r>
      <w:r w:rsidR="0058672A">
        <w:t xml:space="preserve"> to rebuild the structure you must first </w:t>
      </w:r>
      <w:r w:rsidR="00C2464D">
        <w:t>stop the flow, if t</w:t>
      </w:r>
      <w:r w:rsidR="0058672A">
        <w:t>he money does come available requested</w:t>
      </w:r>
      <w:r w:rsidR="00C2464D">
        <w:t xml:space="preserve"> that this </w:t>
      </w:r>
      <w:r w:rsidR="0058672A">
        <w:t xml:space="preserve">project </w:t>
      </w:r>
      <w:r w:rsidR="00C2464D">
        <w:t>move quickly</w:t>
      </w:r>
    </w:p>
    <w:p w:rsidR="00C2464D" w:rsidRDefault="0058672A" w:rsidP="008939F5">
      <w:pPr>
        <w:tabs>
          <w:tab w:val="left" w:pos="2013"/>
        </w:tabs>
        <w:spacing w:line="240" w:lineRule="auto"/>
      </w:pPr>
      <w:r>
        <w:t xml:space="preserve">Al Sunseri stated that the </w:t>
      </w:r>
      <w:r w:rsidR="00C2464D">
        <w:t>LDWF Commission passed resolution</w:t>
      </w:r>
      <w:r>
        <w:t>, that was sent to both the Senate and the House,</w:t>
      </w:r>
      <w:r w:rsidR="00C2464D">
        <w:t xml:space="preserve"> requesting the authorization and appr</w:t>
      </w:r>
      <w:r>
        <w:t>opriations for closing the B</w:t>
      </w:r>
      <w:r w:rsidR="00C2464D">
        <w:t xml:space="preserve">ohemia </w:t>
      </w:r>
      <w:r>
        <w:t>Salinity Control S</w:t>
      </w:r>
      <w:r w:rsidR="00C2464D">
        <w:t>tructure may be an oppo</w:t>
      </w:r>
      <w:r>
        <w:t>rtunity to talk to a legislator</w:t>
      </w:r>
      <w:r w:rsidR="00C2464D">
        <w:t xml:space="preserve"> to put in a resolution</w:t>
      </w:r>
      <w:r>
        <w:t xml:space="preserve"> in before the end of the session</w:t>
      </w:r>
      <w:r w:rsidR="00C2464D">
        <w:t xml:space="preserve"> to request that this happen from someone in the legislature</w:t>
      </w:r>
      <w:r>
        <w:t>,</w:t>
      </w:r>
      <w:r w:rsidR="00C2464D">
        <w:t xml:space="preserve"> it alr</w:t>
      </w:r>
      <w:r>
        <w:t>eady has been expressed by the C</w:t>
      </w:r>
      <w:r w:rsidR="00C2464D">
        <w:t>ommission to do it</w:t>
      </w:r>
      <w:r>
        <w:t xml:space="preserve"> and the reasons why</w:t>
      </w:r>
    </w:p>
    <w:p w:rsidR="00C2464D" w:rsidRDefault="003E1555" w:rsidP="008939F5">
      <w:pPr>
        <w:tabs>
          <w:tab w:val="left" w:pos="2013"/>
        </w:tabs>
        <w:spacing w:line="240" w:lineRule="auto"/>
      </w:pPr>
      <w:r>
        <w:t>Patrick</w:t>
      </w:r>
      <w:r w:rsidR="0058672A">
        <w:t xml:space="preserve"> Banks stated that</w:t>
      </w:r>
      <w:r>
        <w:t xml:space="preserve"> House Bill 1</w:t>
      </w:r>
      <w:r w:rsidR="00B90112">
        <w:t>,</w:t>
      </w:r>
      <w:r>
        <w:t xml:space="preserve"> which is next year’s budget</w:t>
      </w:r>
      <w:r w:rsidR="00B90112">
        <w:t>,</w:t>
      </w:r>
      <w:r>
        <w:t xml:space="preserve"> is going through</w:t>
      </w:r>
      <w:r w:rsidR="0058672A">
        <w:t xml:space="preserve"> the legislature</w:t>
      </w:r>
      <w:r>
        <w:t xml:space="preserve"> right now, </w:t>
      </w:r>
      <w:r w:rsidR="00B90112">
        <w:t xml:space="preserve">and the legislature is trying to figure out how to appropriate money for next year’s State budget, </w:t>
      </w:r>
      <w:r>
        <w:t xml:space="preserve">there may be extra money in the budget and this </w:t>
      </w:r>
      <w:r w:rsidR="0058672A">
        <w:t>project may be able to be put in that way, bill is on the S</w:t>
      </w:r>
      <w:r>
        <w:t>enate side right now</w:t>
      </w:r>
      <w:r w:rsidR="00B90112">
        <w:t xml:space="preserve"> and you might not even need a resolution, believe you would just</w:t>
      </w:r>
      <w:r>
        <w:t xml:space="preserve"> need a senator to amend to add this in</w:t>
      </w:r>
    </w:p>
    <w:p w:rsidR="003E1555" w:rsidRDefault="003E1555" w:rsidP="008939F5">
      <w:pPr>
        <w:tabs>
          <w:tab w:val="left" w:pos="2013"/>
        </w:tabs>
        <w:spacing w:line="240" w:lineRule="auto"/>
      </w:pPr>
      <w:r>
        <w:t>Brad Robin state</w:t>
      </w:r>
      <w:r w:rsidR="0058672A">
        <w:t>d that</w:t>
      </w:r>
      <w:r w:rsidR="00BE7550">
        <w:t xml:space="preserve"> the oyster industry falls short of every other project out there, need support from LDWF and other organizations, need back up, limited on space because of the freshwater,</w:t>
      </w:r>
      <w:r w:rsidR="0058672A">
        <w:t xml:space="preserve"> if you close Mardi Gras P</w:t>
      </w:r>
      <w:r>
        <w:t xml:space="preserve">ass and open the ship channel </w:t>
      </w:r>
      <w:r w:rsidR="00BE7550">
        <w:t>and give the oyster industry three years and you will see the industry turn around</w:t>
      </w:r>
    </w:p>
    <w:p w:rsidR="003E1555" w:rsidRDefault="003E1555" w:rsidP="008939F5">
      <w:pPr>
        <w:tabs>
          <w:tab w:val="left" w:pos="2013"/>
        </w:tabs>
        <w:spacing w:line="240" w:lineRule="auto"/>
      </w:pPr>
      <w:r>
        <w:t xml:space="preserve">Mitch </w:t>
      </w:r>
      <w:r w:rsidR="0058672A">
        <w:t xml:space="preserve">Jurisich stated that </w:t>
      </w:r>
      <w:r w:rsidR="00BE7550">
        <w:t>LRA needs to be on board</w:t>
      </w:r>
    </w:p>
    <w:p w:rsidR="003E1555" w:rsidRDefault="003E1555" w:rsidP="008939F5">
      <w:pPr>
        <w:tabs>
          <w:tab w:val="left" w:pos="2013"/>
        </w:tabs>
        <w:spacing w:line="240" w:lineRule="auto"/>
      </w:pPr>
      <w:r>
        <w:t xml:space="preserve">Patrick </w:t>
      </w:r>
      <w:r w:rsidR="002E3454">
        <w:t>Banks clarified that the 2019 Flood Disaster is separate from the</w:t>
      </w:r>
      <w:r w:rsidR="00B90112">
        <w:t xml:space="preserve"> </w:t>
      </w:r>
      <w:r>
        <w:t>spending plan</w:t>
      </w:r>
      <w:r w:rsidR="002E3454">
        <w:t xml:space="preserve"> but trying to use some of the flood disaster money to help fund some of the oyster strategic plan initiatives,</w:t>
      </w:r>
      <w:r w:rsidR="000330E4">
        <w:t xml:space="preserve"> one of which is hydrologic restoration, </w:t>
      </w:r>
      <w:r>
        <w:t xml:space="preserve"> NOAA freshwater flood, </w:t>
      </w:r>
    </w:p>
    <w:p w:rsidR="003E1555" w:rsidRDefault="00124E63" w:rsidP="008939F5">
      <w:pPr>
        <w:tabs>
          <w:tab w:val="left" w:pos="2013"/>
        </w:tabs>
        <w:spacing w:line="240" w:lineRule="auto"/>
      </w:pPr>
      <w:r>
        <w:t>Jakov</w:t>
      </w:r>
      <w:r w:rsidR="0058672A">
        <w:t xml:space="preserve"> Jurisich</w:t>
      </w:r>
      <w:r w:rsidR="004B5391">
        <w:t xml:space="preserve"> also have Bayou Lamoque and Quarantine Bay also need to </w:t>
      </w:r>
      <w:r>
        <w:t>be addressed</w:t>
      </w:r>
    </w:p>
    <w:p w:rsidR="00124E63" w:rsidRDefault="0058672A" w:rsidP="008939F5">
      <w:pPr>
        <w:tabs>
          <w:tab w:val="left" w:pos="2013"/>
        </w:tabs>
        <w:spacing w:line="240" w:lineRule="auto"/>
      </w:pPr>
      <w:r>
        <w:t>Georg</w:t>
      </w:r>
      <w:r w:rsidR="00124E63">
        <w:t>e Ricks</w:t>
      </w:r>
      <w:r w:rsidR="004B5391">
        <w:t xml:space="preserve"> stated that</w:t>
      </w:r>
      <w:r w:rsidR="00124E63">
        <w:t xml:space="preserve"> it’s a lack of habitat it</w:t>
      </w:r>
      <w:r w:rsidR="004B5391">
        <w:t xml:space="preserve"> is</w:t>
      </w:r>
      <w:r w:rsidR="00124E63">
        <w:t xml:space="preserve"> not a lack of abundance of oysters and the way to change t</w:t>
      </w:r>
      <w:r w:rsidR="004B5391">
        <w:t>hat is to close off the failed B</w:t>
      </w:r>
      <w:r w:rsidR="00124E63">
        <w:t xml:space="preserve">ohemia </w:t>
      </w:r>
      <w:r w:rsidR="004B5391">
        <w:t>Salinity Control S</w:t>
      </w:r>
      <w:r w:rsidR="00124E63">
        <w:t xml:space="preserve">tructure </w:t>
      </w:r>
    </w:p>
    <w:p w:rsidR="00124E63" w:rsidRDefault="00124E63" w:rsidP="008939F5">
      <w:pPr>
        <w:tabs>
          <w:tab w:val="left" w:pos="2013"/>
        </w:tabs>
        <w:spacing w:line="240" w:lineRule="auto"/>
      </w:pPr>
      <w:r>
        <w:t>G. Robert Waldron led a presentation on an assessment of the potential value of ocean calcifiers in sequestration of atmospheric carbon</w:t>
      </w:r>
    </w:p>
    <w:p w:rsidR="00D10F79" w:rsidRDefault="00D10F79" w:rsidP="008939F5">
      <w:pPr>
        <w:tabs>
          <w:tab w:val="left" w:pos="2013"/>
        </w:tabs>
        <w:spacing w:line="240" w:lineRule="auto"/>
      </w:pPr>
      <w:r>
        <w:t>Pete</w:t>
      </w:r>
      <w:r w:rsidR="004B5391">
        <w:t>r Vujnovich stated that you</w:t>
      </w:r>
      <w:r>
        <w:t xml:space="preserve"> should be reimbursed by</w:t>
      </w:r>
      <w:r w:rsidR="004B5391">
        <w:t xml:space="preserve"> how much rock is being planted</w:t>
      </w:r>
      <w:r>
        <w:t xml:space="preserve"> not after the rock is out of the water</w:t>
      </w:r>
    </w:p>
    <w:p w:rsidR="00A957D9" w:rsidRDefault="00A957D9" w:rsidP="008939F5">
      <w:pPr>
        <w:tabs>
          <w:tab w:val="left" w:pos="2013"/>
        </w:tabs>
        <w:spacing w:line="240" w:lineRule="auto"/>
      </w:pPr>
      <w:r>
        <w:t>Dan Coulon</w:t>
      </w:r>
      <w:r w:rsidR="001B7B78">
        <w:t xml:space="preserve"> stated that there is an</w:t>
      </w:r>
      <w:r>
        <w:t xml:space="preserve"> issue with oyster</w:t>
      </w:r>
      <w:r w:rsidR="001B7B78">
        <w:t>s</w:t>
      </w:r>
      <w:r>
        <w:t xml:space="preserve"> producing enough shell</w:t>
      </w:r>
    </w:p>
    <w:p w:rsidR="00A957D9" w:rsidRDefault="00A957D9" w:rsidP="008939F5">
      <w:pPr>
        <w:tabs>
          <w:tab w:val="left" w:pos="2013"/>
        </w:tabs>
        <w:spacing w:line="240" w:lineRule="auto"/>
      </w:pPr>
      <w:r w:rsidRPr="000330E4">
        <w:rPr>
          <w:b/>
        </w:rPr>
        <w:lastRenderedPageBreak/>
        <w:t xml:space="preserve">VII. </w:t>
      </w:r>
      <w:r>
        <w:t>Public Comment</w:t>
      </w:r>
    </w:p>
    <w:p w:rsidR="00A957D9" w:rsidRDefault="00A957D9" w:rsidP="008939F5">
      <w:pPr>
        <w:tabs>
          <w:tab w:val="left" w:pos="2013"/>
        </w:tabs>
        <w:spacing w:line="240" w:lineRule="auto"/>
      </w:pPr>
      <w:r>
        <w:t xml:space="preserve">Dr. </w:t>
      </w:r>
      <w:r w:rsidR="002E3454">
        <w:t xml:space="preserve">John Zach </w:t>
      </w:r>
      <w:r w:rsidR="000330E4">
        <w:t>Lea asked the board consider making</w:t>
      </w:r>
      <w:r>
        <w:t xml:space="preserve"> a resolution to ask parishes to reduce</w:t>
      </w:r>
      <w:r w:rsidR="000330E4">
        <w:t xml:space="preserve"> their</w:t>
      </w:r>
      <w:r>
        <w:t xml:space="preserve"> AOC related CUP fees </w:t>
      </w:r>
    </w:p>
    <w:p w:rsidR="00A957D9" w:rsidRPr="000330E4" w:rsidRDefault="000330E4" w:rsidP="008939F5">
      <w:pPr>
        <w:tabs>
          <w:tab w:val="left" w:pos="2013"/>
        </w:tabs>
        <w:spacing w:line="240" w:lineRule="auto"/>
      </w:pPr>
      <w:r w:rsidRPr="000330E4">
        <w:rPr>
          <w:b/>
        </w:rPr>
        <w:t>VIII.</w:t>
      </w:r>
      <w:r>
        <w:t xml:space="preserve"> N</w:t>
      </w:r>
      <w:r w:rsidR="00A957D9">
        <w:t>ext meeting</w:t>
      </w:r>
      <w:r>
        <w:t xml:space="preserve"> was</w:t>
      </w:r>
      <w:r w:rsidR="00A957D9">
        <w:t xml:space="preserve"> set for</w:t>
      </w:r>
      <w:r>
        <w:t xml:space="preserve"> Tuesday,</w:t>
      </w:r>
      <w:r w:rsidR="00A957D9">
        <w:t xml:space="preserve"> </w:t>
      </w:r>
      <w:r w:rsidR="005D66CF">
        <w:t xml:space="preserve">June 7 </w:t>
      </w:r>
      <w:r>
        <w:rPr>
          <w:strike/>
        </w:rPr>
        <w:t>Houma L</w:t>
      </w:r>
      <w:r w:rsidR="005D66CF" w:rsidRPr="000330E4">
        <w:rPr>
          <w:strike/>
        </w:rPr>
        <w:t>ibrary</w:t>
      </w:r>
      <w:r w:rsidRPr="000861C9">
        <w:t xml:space="preserve"> </w:t>
      </w:r>
      <w:r>
        <w:t>the meeting</w:t>
      </w:r>
      <w:r w:rsidR="000861C9">
        <w:t xml:space="preserve"> venue</w:t>
      </w:r>
      <w:r>
        <w:t xml:space="preserve"> was later moved to the New Orleans Lakefront Airport.</w:t>
      </w:r>
    </w:p>
    <w:p w:rsidR="005D66CF" w:rsidRPr="00071E45" w:rsidRDefault="000330E4" w:rsidP="008939F5">
      <w:pPr>
        <w:tabs>
          <w:tab w:val="left" w:pos="2013"/>
        </w:tabs>
        <w:spacing w:line="240" w:lineRule="auto"/>
      </w:pPr>
      <w:r w:rsidRPr="000330E4">
        <w:rPr>
          <w:b/>
        </w:rPr>
        <w:t>IX.</w:t>
      </w:r>
      <w:r>
        <w:t xml:space="preserve"> Dan Coulon motioned to adjourn</w:t>
      </w:r>
      <w:r w:rsidR="005D66CF">
        <w:t>, 2</w:t>
      </w:r>
      <w:r w:rsidR="005D66CF" w:rsidRPr="005D66CF">
        <w:rPr>
          <w:vertAlign w:val="superscript"/>
        </w:rPr>
        <w:t>nd</w:t>
      </w:r>
      <w:r w:rsidR="005D66CF">
        <w:t xml:space="preserve"> by willie Daisy</w:t>
      </w:r>
      <w:r>
        <w:t>. Motion carries.</w:t>
      </w:r>
    </w:p>
    <w:sectPr w:rsidR="005D66CF" w:rsidRPr="00071E45">
      <w:head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8D" w:rsidRDefault="00990C8D" w:rsidP="00876ABE">
      <w:pPr>
        <w:spacing w:after="0" w:line="240" w:lineRule="auto"/>
      </w:pPr>
      <w:r>
        <w:separator/>
      </w:r>
    </w:p>
  </w:endnote>
  <w:endnote w:type="continuationSeparator" w:id="0">
    <w:p w:rsidR="00990C8D" w:rsidRDefault="00990C8D" w:rsidP="0087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8D" w:rsidRDefault="00990C8D" w:rsidP="00876ABE">
      <w:pPr>
        <w:spacing w:after="0" w:line="240" w:lineRule="auto"/>
      </w:pPr>
      <w:r>
        <w:separator/>
      </w:r>
    </w:p>
  </w:footnote>
  <w:footnote w:type="continuationSeparator" w:id="0">
    <w:p w:rsidR="00990C8D" w:rsidRDefault="00990C8D" w:rsidP="0087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E" w:rsidRDefault="00990C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EE8"/>
    <w:multiLevelType w:val="hybridMultilevel"/>
    <w:tmpl w:val="43C8C20E"/>
    <w:lvl w:ilvl="0" w:tplc="43824BC8">
      <w:start w:val="1"/>
      <w:numFmt w:val="bullet"/>
      <w:lvlText w:val="•"/>
      <w:lvlJc w:val="left"/>
      <w:pPr>
        <w:tabs>
          <w:tab w:val="num" w:pos="720"/>
        </w:tabs>
        <w:ind w:left="720" w:hanging="360"/>
      </w:pPr>
      <w:rPr>
        <w:rFonts w:ascii="Arial" w:hAnsi="Arial" w:hint="default"/>
      </w:rPr>
    </w:lvl>
    <w:lvl w:ilvl="1" w:tplc="BF34D9E8">
      <w:start w:val="1"/>
      <w:numFmt w:val="bullet"/>
      <w:lvlText w:val="•"/>
      <w:lvlJc w:val="left"/>
      <w:pPr>
        <w:tabs>
          <w:tab w:val="num" w:pos="1440"/>
        </w:tabs>
        <w:ind w:left="1440" w:hanging="360"/>
      </w:pPr>
      <w:rPr>
        <w:rFonts w:ascii="Arial" w:hAnsi="Arial" w:hint="default"/>
      </w:rPr>
    </w:lvl>
    <w:lvl w:ilvl="2" w:tplc="228CDB1A">
      <w:start w:val="278"/>
      <w:numFmt w:val="bullet"/>
      <w:lvlText w:val="•"/>
      <w:lvlJc w:val="left"/>
      <w:pPr>
        <w:tabs>
          <w:tab w:val="num" w:pos="2160"/>
        </w:tabs>
        <w:ind w:left="2160" w:hanging="360"/>
      </w:pPr>
      <w:rPr>
        <w:rFonts w:ascii="Arial" w:hAnsi="Arial" w:hint="default"/>
      </w:rPr>
    </w:lvl>
    <w:lvl w:ilvl="3" w:tplc="F490C988" w:tentative="1">
      <w:start w:val="1"/>
      <w:numFmt w:val="bullet"/>
      <w:lvlText w:val="•"/>
      <w:lvlJc w:val="left"/>
      <w:pPr>
        <w:tabs>
          <w:tab w:val="num" w:pos="2880"/>
        </w:tabs>
        <w:ind w:left="2880" w:hanging="360"/>
      </w:pPr>
      <w:rPr>
        <w:rFonts w:ascii="Arial" w:hAnsi="Arial" w:hint="default"/>
      </w:rPr>
    </w:lvl>
    <w:lvl w:ilvl="4" w:tplc="17F2FF6E" w:tentative="1">
      <w:start w:val="1"/>
      <w:numFmt w:val="bullet"/>
      <w:lvlText w:val="•"/>
      <w:lvlJc w:val="left"/>
      <w:pPr>
        <w:tabs>
          <w:tab w:val="num" w:pos="3600"/>
        </w:tabs>
        <w:ind w:left="3600" w:hanging="360"/>
      </w:pPr>
      <w:rPr>
        <w:rFonts w:ascii="Arial" w:hAnsi="Arial" w:hint="default"/>
      </w:rPr>
    </w:lvl>
    <w:lvl w:ilvl="5" w:tplc="C2F81A66" w:tentative="1">
      <w:start w:val="1"/>
      <w:numFmt w:val="bullet"/>
      <w:lvlText w:val="•"/>
      <w:lvlJc w:val="left"/>
      <w:pPr>
        <w:tabs>
          <w:tab w:val="num" w:pos="4320"/>
        </w:tabs>
        <w:ind w:left="4320" w:hanging="360"/>
      </w:pPr>
      <w:rPr>
        <w:rFonts w:ascii="Arial" w:hAnsi="Arial" w:hint="default"/>
      </w:rPr>
    </w:lvl>
    <w:lvl w:ilvl="6" w:tplc="FA1A81C2" w:tentative="1">
      <w:start w:val="1"/>
      <w:numFmt w:val="bullet"/>
      <w:lvlText w:val="•"/>
      <w:lvlJc w:val="left"/>
      <w:pPr>
        <w:tabs>
          <w:tab w:val="num" w:pos="5040"/>
        </w:tabs>
        <w:ind w:left="5040" w:hanging="360"/>
      </w:pPr>
      <w:rPr>
        <w:rFonts w:ascii="Arial" w:hAnsi="Arial" w:hint="default"/>
      </w:rPr>
    </w:lvl>
    <w:lvl w:ilvl="7" w:tplc="90242D10" w:tentative="1">
      <w:start w:val="1"/>
      <w:numFmt w:val="bullet"/>
      <w:lvlText w:val="•"/>
      <w:lvlJc w:val="left"/>
      <w:pPr>
        <w:tabs>
          <w:tab w:val="num" w:pos="5760"/>
        </w:tabs>
        <w:ind w:left="5760" w:hanging="360"/>
      </w:pPr>
      <w:rPr>
        <w:rFonts w:ascii="Arial" w:hAnsi="Arial" w:hint="default"/>
      </w:rPr>
    </w:lvl>
    <w:lvl w:ilvl="8" w:tplc="1F7671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B2B08"/>
    <w:multiLevelType w:val="hybridMultilevel"/>
    <w:tmpl w:val="16564244"/>
    <w:lvl w:ilvl="0" w:tplc="9E221394">
      <w:start w:val="1"/>
      <w:numFmt w:val="bullet"/>
      <w:lvlText w:val="•"/>
      <w:lvlJc w:val="left"/>
      <w:pPr>
        <w:tabs>
          <w:tab w:val="num" w:pos="720"/>
        </w:tabs>
        <w:ind w:left="720" w:hanging="360"/>
      </w:pPr>
      <w:rPr>
        <w:rFonts w:ascii="Arial" w:hAnsi="Arial" w:hint="default"/>
      </w:rPr>
    </w:lvl>
    <w:lvl w:ilvl="1" w:tplc="571E9C32">
      <w:start w:val="1"/>
      <w:numFmt w:val="bullet"/>
      <w:lvlText w:val="•"/>
      <w:lvlJc w:val="left"/>
      <w:pPr>
        <w:tabs>
          <w:tab w:val="num" w:pos="1440"/>
        </w:tabs>
        <w:ind w:left="1440" w:hanging="360"/>
      </w:pPr>
      <w:rPr>
        <w:rFonts w:ascii="Arial" w:hAnsi="Arial" w:hint="default"/>
      </w:rPr>
    </w:lvl>
    <w:lvl w:ilvl="2" w:tplc="AFE6A576">
      <w:start w:val="1"/>
      <w:numFmt w:val="bullet"/>
      <w:lvlText w:val="•"/>
      <w:lvlJc w:val="left"/>
      <w:pPr>
        <w:tabs>
          <w:tab w:val="num" w:pos="2160"/>
        </w:tabs>
        <w:ind w:left="2160" w:hanging="360"/>
      </w:pPr>
      <w:rPr>
        <w:rFonts w:ascii="Arial" w:hAnsi="Arial" w:hint="default"/>
      </w:rPr>
    </w:lvl>
    <w:lvl w:ilvl="3" w:tplc="4AF4C2B8" w:tentative="1">
      <w:start w:val="1"/>
      <w:numFmt w:val="bullet"/>
      <w:lvlText w:val="•"/>
      <w:lvlJc w:val="left"/>
      <w:pPr>
        <w:tabs>
          <w:tab w:val="num" w:pos="2880"/>
        </w:tabs>
        <w:ind w:left="2880" w:hanging="360"/>
      </w:pPr>
      <w:rPr>
        <w:rFonts w:ascii="Arial" w:hAnsi="Arial" w:hint="default"/>
      </w:rPr>
    </w:lvl>
    <w:lvl w:ilvl="4" w:tplc="8DB6E4E4" w:tentative="1">
      <w:start w:val="1"/>
      <w:numFmt w:val="bullet"/>
      <w:lvlText w:val="•"/>
      <w:lvlJc w:val="left"/>
      <w:pPr>
        <w:tabs>
          <w:tab w:val="num" w:pos="3600"/>
        </w:tabs>
        <w:ind w:left="3600" w:hanging="360"/>
      </w:pPr>
      <w:rPr>
        <w:rFonts w:ascii="Arial" w:hAnsi="Arial" w:hint="default"/>
      </w:rPr>
    </w:lvl>
    <w:lvl w:ilvl="5" w:tplc="A92A4DE6" w:tentative="1">
      <w:start w:val="1"/>
      <w:numFmt w:val="bullet"/>
      <w:lvlText w:val="•"/>
      <w:lvlJc w:val="left"/>
      <w:pPr>
        <w:tabs>
          <w:tab w:val="num" w:pos="4320"/>
        </w:tabs>
        <w:ind w:left="4320" w:hanging="360"/>
      </w:pPr>
      <w:rPr>
        <w:rFonts w:ascii="Arial" w:hAnsi="Arial" w:hint="default"/>
      </w:rPr>
    </w:lvl>
    <w:lvl w:ilvl="6" w:tplc="C74E9248" w:tentative="1">
      <w:start w:val="1"/>
      <w:numFmt w:val="bullet"/>
      <w:lvlText w:val="•"/>
      <w:lvlJc w:val="left"/>
      <w:pPr>
        <w:tabs>
          <w:tab w:val="num" w:pos="5040"/>
        </w:tabs>
        <w:ind w:left="5040" w:hanging="360"/>
      </w:pPr>
      <w:rPr>
        <w:rFonts w:ascii="Arial" w:hAnsi="Arial" w:hint="default"/>
      </w:rPr>
    </w:lvl>
    <w:lvl w:ilvl="7" w:tplc="608C5C6E" w:tentative="1">
      <w:start w:val="1"/>
      <w:numFmt w:val="bullet"/>
      <w:lvlText w:val="•"/>
      <w:lvlJc w:val="left"/>
      <w:pPr>
        <w:tabs>
          <w:tab w:val="num" w:pos="5760"/>
        </w:tabs>
        <w:ind w:left="5760" w:hanging="360"/>
      </w:pPr>
      <w:rPr>
        <w:rFonts w:ascii="Arial" w:hAnsi="Arial" w:hint="default"/>
      </w:rPr>
    </w:lvl>
    <w:lvl w:ilvl="8" w:tplc="519AF7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F10FB"/>
    <w:multiLevelType w:val="hybridMultilevel"/>
    <w:tmpl w:val="4CAC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42FA7"/>
    <w:multiLevelType w:val="hybridMultilevel"/>
    <w:tmpl w:val="CD108A0A"/>
    <w:lvl w:ilvl="0" w:tplc="47CCB746">
      <w:start w:val="1"/>
      <w:numFmt w:val="bullet"/>
      <w:lvlText w:val="•"/>
      <w:lvlJc w:val="left"/>
      <w:pPr>
        <w:tabs>
          <w:tab w:val="num" w:pos="720"/>
        </w:tabs>
        <w:ind w:left="720" w:hanging="360"/>
      </w:pPr>
      <w:rPr>
        <w:rFonts w:ascii="Arial" w:hAnsi="Arial" w:hint="default"/>
      </w:rPr>
    </w:lvl>
    <w:lvl w:ilvl="1" w:tplc="8E668922">
      <w:start w:val="1"/>
      <w:numFmt w:val="bullet"/>
      <w:lvlText w:val="•"/>
      <w:lvlJc w:val="left"/>
      <w:pPr>
        <w:tabs>
          <w:tab w:val="num" w:pos="1440"/>
        </w:tabs>
        <w:ind w:left="1440" w:hanging="360"/>
      </w:pPr>
      <w:rPr>
        <w:rFonts w:ascii="Arial" w:hAnsi="Arial" w:hint="default"/>
      </w:rPr>
    </w:lvl>
    <w:lvl w:ilvl="2" w:tplc="6EC4E426" w:tentative="1">
      <w:start w:val="1"/>
      <w:numFmt w:val="bullet"/>
      <w:lvlText w:val="•"/>
      <w:lvlJc w:val="left"/>
      <w:pPr>
        <w:tabs>
          <w:tab w:val="num" w:pos="2160"/>
        </w:tabs>
        <w:ind w:left="2160" w:hanging="360"/>
      </w:pPr>
      <w:rPr>
        <w:rFonts w:ascii="Arial" w:hAnsi="Arial" w:hint="default"/>
      </w:rPr>
    </w:lvl>
    <w:lvl w:ilvl="3" w:tplc="467217B0" w:tentative="1">
      <w:start w:val="1"/>
      <w:numFmt w:val="bullet"/>
      <w:lvlText w:val="•"/>
      <w:lvlJc w:val="left"/>
      <w:pPr>
        <w:tabs>
          <w:tab w:val="num" w:pos="2880"/>
        </w:tabs>
        <w:ind w:left="2880" w:hanging="360"/>
      </w:pPr>
      <w:rPr>
        <w:rFonts w:ascii="Arial" w:hAnsi="Arial" w:hint="default"/>
      </w:rPr>
    </w:lvl>
    <w:lvl w:ilvl="4" w:tplc="2DFC803C" w:tentative="1">
      <w:start w:val="1"/>
      <w:numFmt w:val="bullet"/>
      <w:lvlText w:val="•"/>
      <w:lvlJc w:val="left"/>
      <w:pPr>
        <w:tabs>
          <w:tab w:val="num" w:pos="3600"/>
        </w:tabs>
        <w:ind w:left="3600" w:hanging="360"/>
      </w:pPr>
      <w:rPr>
        <w:rFonts w:ascii="Arial" w:hAnsi="Arial" w:hint="default"/>
      </w:rPr>
    </w:lvl>
    <w:lvl w:ilvl="5" w:tplc="11B6D4EC" w:tentative="1">
      <w:start w:val="1"/>
      <w:numFmt w:val="bullet"/>
      <w:lvlText w:val="•"/>
      <w:lvlJc w:val="left"/>
      <w:pPr>
        <w:tabs>
          <w:tab w:val="num" w:pos="4320"/>
        </w:tabs>
        <w:ind w:left="4320" w:hanging="360"/>
      </w:pPr>
      <w:rPr>
        <w:rFonts w:ascii="Arial" w:hAnsi="Arial" w:hint="default"/>
      </w:rPr>
    </w:lvl>
    <w:lvl w:ilvl="6" w:tplc="1E50358A" w:tentative="1">
      <w:start w:val="1"/>
      <w:numFmt w:val="bullet"/>
      <w:lvlText w:val="•"/>
      <w:lvlJc w:val="left"/>
      <w:pPr>
        <w:tabs>
          <w:tab w:val="num" w:pos="5040"/>
        </w:tabs>
        <w:ind w:left="5040" w:hanging="360"/>
      </w:pPr>
      <w:rPr>
        <w:rFonts w:ascii="Arial" w:hAnsi="Arial" w:hint="default"/>
      </w:rPr>
    </w:lvl>
    <w:lvl w:ilvl="7" w:tplc="752ED54C" w:tentative="1">
      <w:start w:val="1"/>
      <w:numFmt w:val="bullet"/>
      <w:lvlText w:val="•"/>
      <w:lvlJc w:val="left"/>
      <w:pPr>
        <w:tabs>
          <w:tab w:val="num" w:pos="5760"/>
        </w:tabs>
        <w:ind w:left="5760" w:hanging="360"/>
      </w:pPr>
      <w:rPr>
        <w:rFonts w:ascii="Arial" w:hAnsi="Arial" w:hint="default"/>
      </w:rPr>
    </w:lvl>
    <w:lvl w:ilvl="8" w:tplc="7446FE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6E6277"/>
    <w:multiLevelType w:val="hybridMultilevel"/>
    <w:tmpl w:val="750A6912"/>
    <w:lvl w:ilvl="0" w:tplc="ECC018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3FDD"/>
    <w:multiLevelType w:val="hybridMultilevel"/>
    <w:tmpl w:val="A8101B0A"/>
    <w:lvl w:ilvl="0" w:tplc="CCFC599C">
      <w:start w:val="1"/>
      <w:numFmt w:val="bullet"/>
      <w:lvlText w:val="•"/>
      <w:lvlJc w:val="left"/>
      <w:pPr>
        <w:tabs>
          <w:tab w:val="num" w:pos="720"/>
        </w:tabs>
        <w:ind w:left="720" w:hanging="360"/>
      </w:pPr>
      <w:rPr>
        <w:rFonts w:ascii="Arial" w:hAnsi="Arial" w:hint="default"/>
      </w:rPr>
    </w:lvl>
    <w:lvl w:ilvl="1" w:tplc="3E92E566">
      <w:start w:val="1"/>
      <w:numFmt w:val="bullet"/>
      <w:lvlText w:val="•"/>
      <w:lvlJc w:val="left"/>
      <w:pPr>
        <w:tabs>
          <w:tab w:val="num" w:pos="1440"/>
        </w:tabs>
        <w:ind w:left="1440" w:hanging="360"/>
      </w:pPr>
      <w:rPr>
        <w:rFonts w:ascii="Arial" w:hAnsi="Arial" w:hint="default"/>
      </w:rPr>
    </w:lvl>
    <w:lvl w:ilvl="2" w:tplc="2DE4DAD0" w:tentative="1">
      <w:start w:val="1"/>
      <w:numFmt w:val="bullet"/>
      <w:lvlText w:val="•"/>
      <w:lvlJc w:val="left"/>
      <w:pPr>
        <w:tabs>
          <w:tab w:val="num" w:pos="2160"/>
        </w:tabs>
        <w:ind w:left="2160" w:hanging="360"/>
      </w:pPr>
      <w:rPr>
        <w:rFonts w:ascii="Arial" w:hAnsi="Arial" w:hint="default"/>
      </w:rPr>
    </w:lvl>
    <w:lvl w:ilvl="3" w:tplc="F014F0F4" w:tentative="1">
      <w:start w:val="1"/>
      <w:numFmt w:val="bullet"/>
      <w:lvlText w:val="•"/>
      <w:lvlJc w:val="left"/>
      <w:pPr>
        <w:tabs>
          <w:tab w:val="num" w:pos="2880"/>
        </w:tabs>
        <w:ind w:left="2880" w:hanging="360"/>
      </w:pPr>
      <w:rPr>
        <w:rFonts w:ascii="Arial" w:hAnsi="Arial" w:hint="default"/>
      </w:rPr>
    </w:lvl>
    <w:lvl w:ilvl="4" w:tplc="5A747180" w:tentative="1">
      <w:start w:val="1"/>
      <w:numFmt w:val="bullet"/>
      <w:lvlText w:val="•"/>
      <w:lvlJc w:val="left"/>
      <w:pPr>
        <w:tabs>
          <w:tab w:val="num" w:pos="3600"/>
        </w:tabs>
        <w:ind w:left="3600" w:hanging="360"/>
      </w:pPr>
      <w:rPr>
        <w:rFonts w:ascii="Arial" w:hAnsi="Arial" w:hint="default"/>
      </w:rPr>
    </w:lvl>
    <w:lvl w:ilvl="5" w:tplc="B2F04BA2" w:tentative="1">
      <w:start w:val="1"/>
      <w:numFmt w:val="bullet"/>
      <w:lvlText w:val="•"/>
      <w:lvlJc w:val="left"/>
      <w:pPr>
        <w:tabs>
          <w:tab w:val="num" w:pos="4320"/>
        </w:tabs>
        <w:ind w:left="4320" w:hanging="360"/>
      </w:pPr>
      <w:rPr>
        <w:rFonts w:ascii="Arial" w:hAnsi="Arial" w:hint="default"/>
      </w:rPr>
    </w:lvl>
    <w:lvl w:ilvl="6" w:tplc="EBA6D6A6" w:tentative="1">
      <w:start w:val="1"/>
      <w:numFmt w:val="bullet"/>
      <w:lvlText w:val="•"/>
      <w:lvlJc w:val="left"/>
      <w:pPr>
        <w:tabs>
          <w:tab w:val="num" w:pos="5040"/>
        </w:tabs>
        <w:ind w:left="5040" w:hanging="360"/>
      </w:pPr>
      <w:rPr>
        <w:rFonts w:ascii="Arial" w:hAnsi="Arial" w:hint="default"/>
      </w:rPr>
    </w:lvl>
    <w:lvl w:ilvl="7" w:tplc="28B617A0" w:tentative="1">
      <w:start w:val="1"/>
      <w:numFmt w:val="bullet"/>
      <w:lvlText w:val="•"/>
      <w:lvlJc w:val="left"/>
      <w:pPr>
        <w:tabs>
          <w:tab w:val="num" w:pos="5760"/>
        </w:tabs>
        <w:ind w:left="5760" w:hanging="360"/>
      </w:pPr>
      <w:rPr>
        <w:rFonts w:ascii="Arial" w:hAnsi="Arial" w:hint="default"/>
      </w:rPr>
    </w:lvl>
    <w:lvl w:ilvl="8" w:tplc="AE98A2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3E6790"/>
    <w:multiLevelType w:val="hybridMultilevel"/>
    <w:tmpl w:val="95D81CBA"/>
    <w:lvl w:ilvl="0" w:tplc="76F2B7B2">
      <w:start w:val="1"/>
      <w:numFmt w:val="bullet"/>
      <w:lvlText w:val="•"/>
      <w:lvlJc w:val="left"/>
      <w:pPr>
        <w:tabs>
          <w:tab w:val="num" w:pos="720"/>
        </w:tabs>
        <w:ind w:left="720" w:hanging="360"/>
      </w:pPr>
      <w:rPr>
        <w:rFonts w:ascii="Arial" w:hAnsi="Arial" w:hint="default"/>
      </w:rPr>
    </w:lvl>
    <w:lvl w:ilvl="1" w:tplc="A2AE9078">
      <w:start w:val="1"/>
      <w:numFmt w:val="bullet"/>
      <w:lvlText w:val="•"/>
      <w:lvlJc w:val="left"/>
      <w:pPr>
        <w:tabs>
          <w:tab w:val="num" w:pos="1440"/>
        </w:tabs>
        <w:ind w:left="1440" w:hanging="360"/>
      </w:pPr>
      <w:rPr>
        <w:rFonts w:ascii="Arial" w:hAnsi="Arial" w:hint="default"/>
      </w:rPr>
    </w:lvl>
    <w:lvl w:ilvl="2" w:tplc="C6F05A78" w:tentative="1">
      <w:start w:val="1"/>
      <w:numFmt w:val="bullet"/>
      <w:lvlText w:val="•"/>
      <w:lvlJc w:val="left"/>
      <w:pPr>
        <w:tabs>
          <w:tab w:val="num" w:pos="2160"/>
        </w:tabs>
        <w:ind w:left="2160" w:hanging="360"/>
      </w:pPr>
      <w:rPr>
        <w:rFonts w:ascii="Arial" w:hAnsi="Arial" w:hint="default"/>
      </w:rPr>
    </w:lvl>
    <w:lvl w:ilvl="3" w:tplc="3F60A644" w:tentative="1">
      <w:start w:val="1"/>
      <w:numFmt w:val="bullet"/>
      <w:lvlText w:val="•"/>
      <w:lvlJc w:val="left"/>
      <w:pPr>
        <w:tabs>
          <w:tab w:val="num" w:pos="2880"/>
        </w:tabs>
        <w:ind w:left="2880" w:hanging="360"/>
      </w:pPr>
      <w:rPr>
        <w:rFonts w:ascii="Arial" w:hAnsi="Arial" w:hint="default"/>
      </w:rPr>
    </w:lvl>
    <w:lvl w:ilvl="4" w:tplc="1CDEC064" w:tentative="1">
      <w:start w:val="1"/>
      <w:numFmt w:val="bullet"/>
      <w:lvlText w:val="•"/>
      <w:lvlJc w:val="left"/>
      <w:pPr>
        <w:tabs>
          <w:tab w:val="num" w:pos="3600"/>
        </w:tabs>
        <w:ind w:left="3600" w:hanging="360"/>
      </w:pPr>
      <w:rPr>
        <w:rFonts w:ascii="Arial" w:hAnsi="Arial" w:hint="default"/>
      </w:rPr>
    </w:lvl>
    <w:lvl w:ilvl="5" w:tplc="2E24AB8A" w:tentative="1">
      <w:start w:val="1"/>
      <w:numFmt w:val="bullet"/>
      <w:lvlText w:val="•"/>
      <w:lvlJc w:val="left"/>
      <w:pPr>
        <w:tabs>
          <w:tab w:val="num" w:pos="4320"/>
        </w:tabs>
        <w:ind w:left="4320" w:hanging="360"/>
      </w:pPr>
      <w:rPr>
        <w:rFonts w:ascii="Arial" w:hAnsi="Arial" w:hint="default"/>
      </w:rPr>
    </w:lvl>
    <w:lvl w:ilvl="6" w:tplc="79FA1188" w:tentative="1">
      <w:start w:val="1"/>
      <w:numFmt w:val="bullet"/>
      <w:lvlText w:val="•"/>
      <w:lvlJc w:val="left"/>
      <w:pPr>
        <w:tabs>
          <w:tab w:val="num" w:pos="5040"/>
        </w:tabs>
        <w:ind w:left="5040" w:hanging="360"/>
      </w:pPr>
      <w:rPr>
        <w:rFonts w:ascii="Arial" w:hAnsi="Arial" w:hint="default"/>
      </w:rPr>
    </w:lvl>
    <w:lvl w:ilvl="7" w:tplc="D3CAAE7A" w:tentative="1">
      <w:start w:val="1"/>
      <w:numFmt w:val="bullet"/>
      <w:lvlText w:val="•"/>
      <w:lvlJc w:val="left"/>
      <w:pPr>
        <w:tabs>
          <w:tab w:val="num" w:pos="5760"/>
        </w:tabs>
        <w:ind w:left="5760" w:hanging="360"/>
      </w:pPr>
      <w:rPr>
        <w:rFonts w:ascii="Arial" w:hAnsi="Arial" w:hint="default"/>
      </w:rPr>
    </w:lvl>
    <w:lvl w:ilvl="8" w:tplc="344A57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816527"/>
    <w:multiLevelType w:val="hybridMultilevel"/>
    <w:tmpl w:val="3A842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73889"/>
    <w:multiLevelType w:val="hybridMultilevel"/>
    <w:tmpl w:val="612424B4"/>
    <w:lvl w:ilvl="0" w:tplc="8C0C3CF0">
      <w:start w:val="1"/>
      <w:numFmt w:val="bullet"/>
      <w:lvlText w:val="•"/>
      <w:lvlJc w:val="left"/>
      <w:pPr>
        <w:tabs>
          <w:tab w:val="num" w:pos="720"/>
        </w:tabs>
        <w:ind w:left="720" w:hanging="360"/>
      </w:pPr>
      <w:rPr>
        <w:rFonts w:ascii="Arial" w:hAnsi="Arial" w:hint="default"/>
      </w:rPr>
    </w:lvl>
    <w:lvl w:ilvl="1" w:tplc="2C9CE8D6">
      <w:start w:val="1"/>
      <w:numFmt w:val="bullet"/>
      <w:lvlText w:val="•"/>
      <w:lvlJc w:val="left"/>
      <w:pPr>
        <w:tabs>
          <w:tab w:val="num" w:pos="1440"/>
        </w:tabs>
        <w:ind w:left="1440" w:hanging="360"/>
      </w:pPr>
      <w:rPr>
        <w:rFonts w:ascii="Arial" w:hAnsi="Arial" w:hint="default"/>
      </w:rPr>
    </w:lvl>
    <w:lvl w:ilvl="2" w:tplc="1ECE3136">
      <w:start w:val="278"/>
      <w:numFmt w:val="bullet"/>
      <w:lvlText w:val="•"/>
      <w:lvlJc w:val="left"/>
      <w:pPr>
        <w:tabs>
          <w:tab w:val="num" w:pos="2160"/>
        </w:tabs>
        <w:ind w:left="2160" w:hanging="360"/>
      </w:pPr>
      <w:rPr>
        <w:rFonts w:ascii="Arial" w:hAnsi="Arial" w:hint="default"/>
      </w:rPr>
    </w:lvl>
    <w:lvl w:ilvl="3" w:tplc="39B42B8E" w:tentative="1">
      <w:start w:val="1"/>
      <w:numFmt w:val="bullet"/>
      <w:lvlText w:val="•"/>
      <w:lvlJc w:val="left"/>
      <w:pPr>
        <w:tabs>
          <w:tab w:val="num" w:pos="2880"/>
        </w:tabs>
        <w:ind w:left="2880" w:hanging="360"/>
      </w:pPr>
      <w:rPr>
        <w:rFonts w:ascii="Arial" w:hAnsi="Arial" w:hint="default"/>
      </w:rPr>
    </w:lvl>
    <w:lvl w:ilvl="4" w:tplc="5D4469DA" w:tentative="1">
      <w:start w:val="1"/>
      <w:numFmt w:val="bullet"/>
      <w:lvlText w:val="•"/>
      <w:lvlJc w:val="left"/>
      <w:pPr>
        <w:tabs>
          <w:tab w:val="num" w:pos="3600"/>
        </w:tabs>
        <w:ind w:left="3600" w:hanging="360"/>
      </w:pPr>
      <w:rPr>
        <w:rFonts w:ascii="Arial" w:hAnsi="Arial" w:hint="default"/>
      </w:rPr>
    </w:lvl>
    <w:lvl w:ilvl="5" w:tplc="5B0C3C82" w:tentative="1">
      <w:start w:val="1"/>
      <w:numFmt w:val="bullet"/>
      <w:lvlText w:val="•"/>
      <w:lvlJc w:val="left"/>
      <w:pPr>
        <w:tabs>
          <w:tab w:val="num" w:pos="4320"/>
        </w:tabs>
        <w:ind w:left="4320" w:hanging="360"/>
      </w:pPr>
      <w:rPr>
        <w:rFonts w:ascii="Arial" w:hAnsi="Arial" w:hint="default"/>
      </w:rPr>
    </w:lvl>
    <w:lvl w:ilvl="6" w:tplc="B0E6E7F4" w:tentative="1">
      <w:start w:val="1"/>
      <w:numFmt w:val="bullet"/>
      <w:lvlText w:val="•"/>
      <w:lvlJc w:val="left"/>
      <w:pPr>
        <w:tabs>
          <w:tab w:val="num" w:pos="5040"/>
        </w:tabs>
        <w:ind w:left="5040" w:hanging="360"/>
      </w:pPr>
      <w:rPr>
        <w:rFonts w:ascii="Arial" w:hAnsi="Arial" w:hint="default"/>
      </w:rPr>
    </w:lvl>
    <w:lvl w:ilvl="7" w:tplc="001A25E0" w:tentative="1">
      <w:start w:val="1"/>
      <w:numFmt w:val="bullet"/>
      <w:lvlText w:val="•"/>
      <w:lvlJc w:val="left"/>
      <w:pPr>
        <w:tabs>
          <w:tab w:val="num" w:pos="5760"/>
        </w:tabs>
        <w:ind w:left="5760" w:hanging="360"/>
      </w:pPr>
      <w:rPr>
        <w:rFonts w:ascii="Arial" w:hAnsi="Arial" w:hint="default"/>
      </w:rPr>
    </w:lvl>
    <w:lvl w:ilvl="8" w:tplc="73C81D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370047"/>
    <w:multiLevelType w:val="hybridMultilevel"/>
    <w:tmpl w:val="BBCC241E"/>
    <w:lvl w:ilvl="0" w:tplc="15BAEBDA">
      <w:start w:val="1"/>
      <w:numFmt w:val="bullet"/>
      <w:lvlText w:val="•"/>
      <w:lvlJc w:val="left"/>
      <w:pPr>
        <w:tabs>
          <w:tab w:val="num" w:pos="720"/>
        </w:tabs>
        <w:ind w:left="720" w:hanging="360"/>
      </w:pPr>
      <w:rPr>
        <w:rFonts w:ascii="Arial" w:hAnsi="Arial" w:hint="default"/>
      </w:rPr>
    </w:lvl>
    <w:lvl w:ilvl="1" w:tplc="C024959E">
      <w:start w:val="1"/>
      <w:numFmt w:val="bullet"/>
      <w:lvlText w:val="•"/>
      <w:lvlJc w:val="left"/>
      <w:pPr>
        <w:tabs>
          <w:tab w:val="num" w:pos="1440"/>
        </w:tabs>
        <w:ind w:left="1440" w:hanging="360"/>
      </w:pPr>
      <w:rPr>
        <w:rFonts w:ascii="Arial" w:hAnsi="Arial" w:hint="default"/>
      </w:rPr>
    </w:lvl>
    <w:lvl w:ilvl="2" w:tplc="59BE3DAE">
      <w:start w:val="278"/>
      <w:numFmt w:val="bullet"/>
      <w:lvlText w:val="•"/>
      <w:lvlJc w:val="left"/>
      <w:pPr>
        <w:tabs>
          <w:tab w:val="num" w:pos="2160"/>
        </w:tabs>
        <w:ind w:left="2160" w:hanging="360"/>
      </w:pPr>
      <w:rPr>
        <w:rFonts w:ascii="Arial" w:hAnsi="Arial" w:hint="default"/>
      </w:rPr>
    </w:lvl>
    <w:lvl w:ilvl="3" w:tplc="C7524144" w:tentative="1">
      <w:start w:val="1"/>
      <w:numFmt w:val="bullet"/>
      <w:lvlText w:val="•"/>
      <w:lvlJc w:val="left"/>
      <w:pPr>
        <w:tabs>
          <w:tab w:val="num" w:pos="2880"/>
        </w:tabs>
        <w:ind w:left="2880" w:hanging="360"/>
      </w:pPr>
      <w:rPr>
        <w:rFonts w:ascii="Arial" w:hAnsi="Arial" w:hint="default"/>
      </w:rPr>
    </w:lvl>
    <w:lvl w:ilvl="4" w:tplc="1882ABC4" w:tentative="1">
      <w:start w:val="1"/>
      <w:numFmt w:val="bullet"/>
      <w:lvlText w:val="•"/>
      <w:lvlJc w:val="left"/>
      <w:pPr>
        <w:tabs>
          <w:tab w:val="num" w:pos="3600"/>
        </w:tabs>
        <w:ind w:left="3600" w:hanging="360"/>
      </w:pPr>
      <w:rPr>
        <w:rFonts w:ascii="Arial" w:hAnsi="Arial" w:hint="default"/>
      </w:rPr>
    </w:lvl>
    <w:lvl w:ilvl="5" w:tplc="F5F2C96A" w:tentative="1">
      <w:start w:val="1"/>
      <w:numFmt w:val="bullet"/>
      <w:lvlText w:val="•"/>
      <w:lvlJc w:val="left"/>
      <w:pPr>
        <w:tabs>
          <w:tab w:val="num" w:pos="4320"/>
        </w:tabs>
        <w:ind w:left="4320" w:hanging="360"/>
      </w:pPr>
      <w:rPr>
        <w:rFonts w:ascii="Arial" w:hAnsi="Arial" w:hint="default"/>
      </w:rPr>
    </w:lvl>
    <w:lvl w:ilvl="6" w:tplc="89E48AC0" w:tentative="1">
      <w:start w:val="1"/>
      <w:numFmt w:val="bullet"/>
      <w:lvlText w:val="•"/>
      <w:lvlJc w:val="left"/>
      <w:pPr>
        <w:tabs>
          <w:tab w:val="num" w:pos="5040"/>
        </w:tabs>
        <w:ind w:left="5040" w:hanging="360"/>
      </w:pPr>
      <w:rPr>
        <w:rFonts w:ascii="Arial" w:hAnsi="Arial" w:hint="default"/>
      </w:rPr>
    </w:lvl>
    <w:lvl w:ilvl="7" w:tplc="6E62FEBC" w:tentative="1">
      <w:start w:val="1"/>
      <w:numFmt w:val="bullet"/>
      <w:lvlText w:val="•"/>
      <w:lvlJc w:val="left"/>
      <w:pPr>
        <w:tabs>
          <w:tab w:val="num" w:pos="5760"/>
        </w:tabs>
        <w:ind w:left="5760" w:hanging="360"/>
      </w:pPr>
      <w:rPr>
        <w:rFonts w:ascii="Arial" w:hAnsi="Arial" w:hint="default"/>
      </w:rPr>
    </w:lvl>
    <w:lvl w:ilvl="8" w:tplc="F64207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8B7936"/>
    <w:multiLevelType w:val="hybridMultilevel"/>
    <w:tmpl w:val="84089A06"/>
    <w:lvl w:ilvl="0" w:tplc="745A36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14432"/>
    <w:multiLevelType w:val="hybridMultilevel"/>
    <w:tmpl w:val="F7C83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D51AC"/>
    <w:multiLevelType w:val="hybridMultilevel"/>
    <w:tmpl w:val="DA6AD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92CF5"/>
    <w:multiLevelType w:val="hybridMultilevel"/>
    <w:tmpl w:val="D59AF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94EB0"/>
    <w:multiLevelType w:val="hybridMultilevel"/>
    <w:tmpl w:val="EFD8B7FA"/>
    <w:lvl w:ilvl="0" w:tplc="9F7E42C4">
      <w:start w:val="1"/>
      <w:numFmt w:val="bullet"/>
      <w:lvlText w:val="•"/>
      <w:lvlJc w:val="left"/>
      <w:pPr>
        <w:tabs>
          <w:tab w:val="num" w:pos="720"/>
        </w:tabs>
        <w:ind w:left="720" w:hanging="360"/>
      </w:pPr>
      <w:rPr>
        <w:rFonts w:ascii="Arial" w:hAnsi="Arial" w:hint="default"/>
      </w:rPr>
    </w:lvl>
    <w:lvl w:ilvl="1" w:tplc="AF5497C0">
      <w:start w:val="1"/>
      <w:numFmt w:val="bullet"/>
      <w:lvlText w:val="•"/>
      <w:lvlJc w:val="left"/>
      <w:pPr>
        <w:tabs>
          <w:tab w:val="num" w:pos="1440"/>
        </w:tabs>
        <w:ind w:left="1440" w:hanging="360"/>
      </w:pPr>
      <w:rPr>
        <w:rFonts w:ascii="Arial" w:hAnsi="Arial" w:hint="default"/>
      </w:rPr>
    </w:lvl>
    <w:lvl w:ilvl="2" w:tplc="10063344">
      <w:start w:val="278"/>
      <w:numFmt w:val="bullet"/>
      <w:lvlText w:val="•"/>
      <w:lvlJc w:val="left"/>
      <w:pPr>
        <w:tabs>
          <w:tab w:val="num" w:pos="2160"/>
        </w:tabs>
        <w:ind w:left="2160" w:hanging="360"/>
      </w:pPr>
      <w:rPr>
        <w:rFonts w:ascii="Arial" w:hAnsi="Arial" w:hint="default"/>
      </w:rPr>
    </w:lvl>
    <w:lvl w:ilvl="3" w:tplc="4880CA4A" w:tentative="1">
      <w:start w:val="1"/>
      <w:numFmt w:val="bullet"/>
      <w:lvlText w:val="•"/>
      <w:lvlJc w:val="left"/>
      <w:pPr>
        <w:tabs>
          <w:tab w:val="num" w:pos="2880"/>
        </w:tabs>
        <w:ind w:left="2880" w:hanging="360"/>
      </w:pPr>
      <w:rPr>
        <w:rFonts w:ascii="Arial" w:hAnsi="Arial" w:hint="default"/>
      </w:rPr>
    </w:lvl>
    <w:lvl w:ilvl="4" w:tplc="F3AEDBC0" w:tentative="1">
      <w:start w:val="1"/>
      <w:numFmt w:val="bullet"/>
      <w:lvlText w:val="•"/>
      <w:lvlJc w:val="left"/>
      <w:pPr>
        <w:tabs>
          <w:tab w:val="num" w:pos="3600"/>
        </w:tabs>
        <w:ind w:left="3600" w:hanging="360"/>
      </w:pPr>
      <w:rPr>
        <w:rFonts w:ascii="Arial" w:hAnsi="Arial" w:hint="default"/>
      </w:rPr>
    </w:lvl>
    <w:lvl w:ilvl="5" w:tplc="1042127A" w:tentative="1">
      <w:start w:val="1"/>
      <w:numFmt w:val="bullet"/>
      <w:lvlText w:val="•"/>
      <w:lvlJc w:val="left"/>
      <w:pPr>
        <w:tabs>
          <w:tab w:val="num" w:pos="4320"/>
        </w:tabs>
        <w:ind w:left="4320" w:hanging="360"/>
      </w:pPr>
      <w:rPr>
        <w:rFonts w:ascii="Arial" w:hAnsi="Arial" w:hint="default"/>
      </w:rPr>
    </w:lvl>
    <w:lvl w:ilvl="6" w:tplc="3716C54C" w:tentative="1">
      <w:start w:val="1"/>
      <w:numFmt w:val="bullet"/>
      <w:lvlText w:val="•"/>
      <w:lvlJc w:val="left"/>
      <w:pPr>
        <w:tabs>
          <w:tab w:val="num" w:pos="5040"/>
        </w:tabs>
        <w:ind w:left="5040" w:hanging="360"/>
      </w:pPr>
      <w:rPr>
        <w:rFonts w:ascii="Arial" w:hAnsi="Arial" w:hint="default"/>
      </w:rPr>
    </w:lvl>
    <w:lvl w:ilvl="7" w:tplc="B0763170" w:tentative="1">
      <w:start w:val="1"/>
      <w:numFmt w:val="bullet"/>
      <w:lvlText w:val="•"/>
      <w:lvlJc w:val="left"/>
      <w:pPr>
        <w:tabs>
          <w:tab w:val="num" w:pos="5760"/>
        </w:tabs>
        <w:ind w:left="5760" w:hanging="360"/>
      </w:pPr>
      <w:rPr>
        <w:rFonts w:ascii="Arial" w:hAnsi="Arial" w:hint="default"/>
      </w:rPr>
    </w:lvl>
    <w:lvl w:ilvl="8" w:tplc="E8021F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C8080B"/>
    <w:multiLevelType w:val="multilevel"/>
    <w:tmpl w:val="80A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10"/>
  </w:num>
  <w:num w:numId="5">
    <w:abstractNumId w:val="13"/>
  </w:num>
  <w:num w:numId="6">
    <w:abstractNumId w:val="11"/>
  </w:num>
  <w:num w:numId="7">
    <w:abstractNumId w:val="5"/>
  </w:num>
  <w:num w:numId="8">
    <w:abstractNumId w:val="9"/>
  </w:num>
  <w:num w:numId="9">
    <w:abstractNumId w:val="6"/>
  </w:num>
  <w:num w:numId="10">
    <w:abstractNumId w:val="1"/>
  </w:num>
  <w:num w:numId="11">
    <w:abstractNumId w:val="0"/>
  </w:num>
  <w:num w:numId="12">
    <w:abstractNumId w:val="14"/>
  </w:num>
  <w:num w:numId="13">
    <w:abstractNumId w:val="8"/>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45"/>
    <w:rsid w:val="000330E4"/>
    <w:rsid w:val="0003429C"/>
    <w:rsid w:val="00063C68"/>
    <w:rsid w:val="00071E45"/>
    <w:rsid w:val="00084E3C"/>
    <w:rsid w:val="000861C9"/>
    <w:rsid w:val="000B235D"/>
    <w:rsid w:val="000E2FD3"/>
    <w:rsid w:val="00124E63"/>
    <w:rsid w:val="001572EF"/>
    <w:rsid w:val="00160C35"/>
    <w:rsid w:val="00167D3E"/>
    <w:rsid w:val="001B40BC"/>
    <w:rsid w:val="001B7B78"/>
    <w:rsid w:val="001D0E4D"/>
    <w:rsid w:val="001F7538"/>
    <w:rsid w:val="00222740"/>
    <w:rsid w:val="00227787"/>
    <w:rsid w:val="00236752"/>
    <w:rsid w:val="00267FB1"/>
    <w:rsid w:val="002870A9"/>
    <w:rsid w:val="002A12D5"/>
    <w:rsid w:val="002B0ED2"/>
    <w:rsid w:val="002E1099"/>
    <w:rsid w:val="002E3454"/>
    <w:rsid w:val="002F28A7"/>
    <w:rsid w:val="00327B1F"/>
    <w:rsid w:val="0033564C"/>
    <w:rsid w:val="00341B26"/>
    <w:rsid w:val="00347B2F"/>
    <w:rsid w:val="00363802"/>
    <w:rsid w:val="003A39FE"/>
    <w:rsid w:val="003A5ABF"/>
    <w:rsid w:val="003B3024"/>
    <w:rsid w:val="003C284B"/>
    <w:rsid w:val="003E1555"/>
    <w:rsid w:val="003F2E07"/>
    <w:rsid w:val="004B5391"/>
    <w:rsid w:val="005234C6"/>
    <w:rsid w:val="0053517F"/>
    <w:rsid w:val="0055358A"/>
    <w:rsid w:val="0055782F"/>
    <w:rsid w:val="00566641"/>
    <w:rsid w:val="0058672A"/>
    <w:rsid w:val="005D66CF"/>
    <w:rsid w:val="00673780"/>
    <w:rsid w:val="006C012F"/>
    <w:rsid w:val="00703E97"/>
    <w:rsid w:val="00724929"/>
    <w:rsid w:val="0074480B"/>
    <w:rsid w:val="007532AF"/>
    <w:rsid w:val="00773DEE"/>
    <w:rsid w:val="007753BE"/>
    <w:rsid w:val="00791232"/>
    <w:rsid w:val="007D04D8"/>
    <w:rsid w:val="007D3E8A"/>
    <w:rsid w:val="007E181B"/>
    <w:rsid w:val="007F17DB"/>
    <w:rsid w:val="00800531"/>
    <w:rsid w:val="008009BB"/>
    <w:rsid w:val="008137C0"/>
    <w:rsid w:val="008503B2"/>
    <w:rsid w:val="00876ABE"/>
    <w:rsid w:val="008939F5"/>
    <w:rsid w:val="008E52B6"/>
    <w:rsid w:val="008F1AAD"/>
    <w:rsid w:val="008F3CBB"/>
    <w:rsid w:val="00990C8D"/>
    <w:rsid w:val="009E0CE8"/>
    <w:rsid w:val="009F4DF7"/>
    <w:rsid w:val="009F682D"/>
    <w:rsid w:val="00A0665A"/>
    <w:rsid w:val="00A425BE"/>
    <w:rsid w:val="00A7060D"/>
    <w:rsid w:val="00A957D9"/>
    <w:rsid w:val="00AA5753"/>
    <w:rsid w:val="00AD6259"/>
    <w:rsid w:val="00AF3F16"/>
    <w:rsid w:val="00B108FE"/>
    <w:rsid w:val="00B90112"/>
    <w:rsid w:val="00B94BB1"/>
    <w:rsid w:val="00BA2AC2"/>
    <w:rsid w:val="00BE3F78"/>
    <w:rsid w:val="00BE7550"/>
    <w:rsid w:val="00C03411"/>
    <w:rsid w:val="00C1136B"/>
    <w:rsid w:val="00C11C67"/>
    <w:rsid w:val="00C2464D"/>
    <w:rsid w:val="00CB1B34"/>
    <w:rsid w:val="00CB56FD"/>
    <w:rsid w:val="00CE120D"/>
    <w:rsid w:val="00D10F79"/>
    <w:rsid w:val="00D44F05"/>
    <w:rsid w:val="00D96CB2"/>
    <w:rsid w:val="00DD1028"/>
    <w:rsid w:val="00DE5E1F"/>
    <w:rsid w:val="00E840B4"/>
    <w:rsid w:val="00EB0A8B"/>
    <w:rsid w:val="00EB0F5C"/>
    <w:rsid w:val="00EF2244"/>
    <w:rsid w:val="00F279D0"/>
    <w:rsid w:val="00FB3213"/>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0282DB3-9D9F-4230-A65A-A8FF22C1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45"/>
    <w:pPr>
      <w:ind w:left="720"/>
      <w:contextualSpacing/>
    </w:pPr>
  </w:style>
  <w:style w:type="character" w:styleId="Hyperlink">
    <w:name w:val="Hyperlink"/>
    <w:basedOn w:val="DefaultParagraphFont"/>
    <w:uiPriority w:val="99"/>
    <w:unhideWhenUsed/>
    <w:rsid w:val="00C03411"/>
    <w:rPr>
      <w:color w:val="0563C1" w:themeColor="hyperlink"/>
      <w:u w:val="single"/>
    </w:rPr>
  </w:style>
  <w:style w:type="paragraph" w:styleId="NormalWeb">
    <w:name w:val="Normal (Web)"/>
    <w:basedOn w:val="Normal"/>
    <w:uiPriority w:val="99"/>
    <w:unhideWhenUsed/>
    <w:rsid w:val="001F75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BE"/>
  </w:style>
  <w:style w:type="paragraph" w:styleId="Footer">
    <w:name w:val="footer"/>
    <w:basedOn w:val="Normal"/>
    <w:link w:val="FooterChar"/>
    <w:uiPriority w:val="99"/>
    <w:unhideWhenUsed/>
    <w:rsid w:val="0087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500">
      <w:bodyDiv w:val="1"/>
      <w:marLeft w:val="0"/>
      <w:marRight w:val="0"/>
      <w:marTop w:val="0"/>
      <w:marBottom w:val="0"/>
      <w:divBdr>
        <w:top w:val="none" w:sz="0" w:space="0" w:color="auto"/>
        <w:left w:val="none" w:sz="0" w:space="0" w:color="auto"/>
        <w:bottom w:val="none" w:sz="0" w:space="0" w:color="auto"/>
        <w:right w:val="none" w:sz="0" w:space="0" w:color="auto"/>
      </w:divBdr>
      <w:divsChild>
        <w:div w:id="874998098">
          <w:marLeft w:val="1267"/>
          <w:marRight w:val="0"/>
          <w:marTop w:val="0"/>
          <w:marBottom w:val="0"/>
          <w:divBdr>
            <w:top w:val="none" w:sz="0" w:space="0" w:color="auto"/>
            <w:left w:val="none" w:sz="0" w:space="0" w:color="auto"/>
            <w:bottom w:val="none" w:sz="0" w:space="0" w:color="auto"/>
            <w:right w:val="none" w:sz="0" w:space="0" w:color="auto"/>
          </w:divBdr>
        </w:div>
        <w:div w:id="1751581870">
          <w:marLeft w:val="1987"/>
          <w:marRight w:val="0"/>
          <w:marTop w:val="0"/>
          <w:marBottom w:val="0"/>
          <w:divBdr>
            <w:top w:val="none" w:sz="0" w:space="0" w:color="auto"/>
            <w:left w:val="none" w:sz="0" w:space="0" w:color="auto"/>
            <w:bottom w:val="none" w:sz="0" w:space="0" w:color="auto"/>
            <w:right w:val="none" w:sz="0" w:space="0" w:color="auto"/>
          </w:divBdr>
        </w:div>
        <w:div w:id="585966441">
          <w:marLeft w:val="1987"/>
          <w:marRight w:val="0"/>
          <w:marTop w:val="0"/>
          <w:marBottom w:val="0"/>
          <w:divBdr>
            <w:top w:val="none" w:sz="0" w:space="0" w:color="auto"/>
            <w:left w:val="none" w:sz="0" w:space="0" w:color="auto"/>
            <w:bottom w:val="none" w:sz="0" w:space="0" w:color="auto"/>
            <w:right w:val="none" w:sz="0" w:space="0" w:color="auto"/>
          </w:divBdr>
        </w:div>
      </w:divsChild>
    </w:div>
    <w:div w:id="342821203">
      <w:bodyDiv w:val="1"/>
      <w:marLeft w:val="0"/>
      <w:marRight w:val="0"/>
      <w:marTop w:val="0"/>
      <w:marBottom w:val="0"/>
      <w:divBdr>
        <w:top w:val="none" w:sz="0" w:space="0" w:color="auto"/>
        <w:left w:val="none" w:sz="0" w:space="0" w:color="auto"/>
        <w:bottom w:val="none" w:sz="0" w:space="0" w:color="auto"/>
        <w:right w:val="none" w:sz="0" w:space="0" w:color="auto"/>
      </w:divBdr>
      <w:divsChild>
        <w:div w:id="553661810">
          <w:marLeft w:val="1267"/>
          <w:marRight w:val="0"/>
          <w:marTop w:val="0"/>
          <w:marBottom w:val="0"/>
          <w:divBdr>
            <w:top w:val="none" w:sz="0" w:space="0" w:color="auto"/>
            <w:left w:val="none" w:sz="0" w:space="0" w:color="auto"/>
            <w:bottom w:val="none" w:sz="0" w:space="0" w:color="auto"/>
            <w:right w:val="none" w:sz="0" w:space="0" w:color="auto"/>
          </w:divBdr>
        </w:div>
        <w:div w:id="789472165">
          <w:marLeft w:val="1267"/>
          <w:marRight w:val="0"/>
          <w:marTop w:val="0"/>
          <w:marBottom w:val="0"/>
          <w:divBdr>
            <w:top w:val="none" w:sz="0" w:space="0" w:color="auto"/>
            <w:left w:val="none" w:sz="0" w:space="0" w:color="auto"/>
            <w:bottom w:val="none" w:sz="0" w:space="0" w:color="auto"/>
            <w:right w:val="none" w:sz="0" w:space="0" w:color="auto"/>
          </w:divBdr>
        </w:div>
        <w:div w:id="1780252274">
          <w:marLeft w:val="1267"/>
          <w:marRight w:val="0"/>
          <w:marTop w:val="0"/>
          <w:marBottom w:val="0"/>
          <w:divBdr>
            <w:top w:val="none" w:sz="0" w:space="0" w:color="auto"/>
            <w:left w:val="none" w:sz="0" w:space="0" w:color="auto"/>
            <w:bottom w:val="none" w:sz="0" w:space="0" w:color="auto"/>
            <w:right w:val="none" w:sz="0" w:space="0" w:color="auto"/>
          </w:divBdr>
        </w:div>
      </w:divsChild>
    </w:div>
    <w:div w:id="443573154">
      <w:bodyDiv w:val="1"/>
      <w:marLeft w:val="0"/>
      <w:marRight w:val="0"/>
      <w:marTop w:val="0"/>
      <w:marBottom w:val="0"/>
      <w:divBdr>
        <w:top w:val="none" w:sz="0" w:space="0" w:color="auto"/>
        <w:left w:val="none" w:sz="0" w:space="0" w:color="auto"/>
        <w:bottom w:val="none" w:sz="0" w:space="0" w:color="auto"/>
        <w:right w:val="none" w:sz="0" w:space="0" w:color="auto"/>
      </w:divBdr>
      <w:divsChild>
        <w:div w:id="107892960">
          <w:marLeft w:val="1440"/>
          <w:marRight w:val="0"/>
          <w:marTop w:val="0"/>
          <w:marBottom w:val="0"/>
          <w:divBdr>
            <w:top w:val="none" w:sz="0" w:space="0" w:color="auto"/>
            <w:left w:val="none" w:sz="0" w:space="0" w:color="auto"/>
            <w:bottom w:val="none" w:sz="0" w:space="0" w:color="auto"/>
            <w:right w:val="none" w:sz="0" w:space="0" w:color="auto"/>
          </w:divBdr>
        </w:div>
        <w:div w:id="1513958979">
          <w:marLeft w:val="1440"/>
          <w:marRight w:val="0"/>
          <w:marTop w:val="0"/>
          <w:marBottom w:val="0"/>
          <w:divBdr>
            <w:top w:val="none" w:sz="0" w:space="0" w:color="auto"/>
            <w:left w:val="none" w:sz="0" w:space="0" w:color="auto"/>
            <w:bottom w:val="none" w:sz="0" w:space="0" w:color="auto"/>
            <w:right w:val="none" w:sz="0" w:space="0" w:color="auto"/>
          </w:divBdr>
        </w:div>
        <w:div w:id="1855800608">
          <w:marLeft w:val="2160"/>
          <w:marRight w:val="0"/>
          <w:marTop w:val="0"/>
          <w:marBottom w:val="0"/>
          <w:divBdr>
            <w:top w:val="none" w:sz="0" w:space="0" w:color="auto"/>
            <w:left w:val="none" w:sz="0" w:space="0" w:color="auto"/>
            <w:bottom w:val="none" w:sz="0" w:space="0" w:color="auto"/>
            <w:right w:val="none" w:sz="0" w:space="0" w:color="auto"/>
          </w:divBdr>
        </w:div>
        <w:div w:id="333535559">
          <w:marLeft w:val="2160"/>
          <w:marRight w:val="0"/>
          <w:marTop w:val="0"/>
          <w:marBottom w:val="0"/>
          <w:divBdr>
            <w:top w:val="none" w:sz="0" w:space="0" w:color="auto"/>
            <w:left w:val="none" w:sz="0" w:space="0" w:color="auto"/>
            <w:bottom w:val="none" w:sz="0" w:space="0" w:color="auto"/>
            <w:right w:val="none" w:sz="0" w:space="0" w:color="auto"/>
          </w:divBdr>
        </w:div>
        <w:div w:id="934675063">
          <w:marLeft w:val="2160"/>
          <w:marRight w:val="0"/>
          <w:marTop w:val="0"/>
          <w:marBottom w:val="0"/>
          <w:divBdr>
            <w:top w:val="none" w:sz="0" w:space="0" w:color="auto"/>
            <w:left w:val="none" w:sz="0" w:space="0" w:color="auto"/>
            <w:bottom w:val="none" w:sz="0" w:space="0" w:color="auto"/>
            <w:right w:val="none" w:sz="0" w:space="0" w:color="auto"/>
          </w:divBdr>
        </w:div>
        <w:div w:id="1581406326">
          <w:marLeft w:val="1440"/>
          <w:marRight w:val="0"/>
          <w:marTop w:val="0"/>
          <w:marBottom w:val="0"/>
          <w:divBdr>
            <w:top w:val="none" w:sz="0" w:space="0" w:color="auto"/>
            <w:left w:val="none" w:sz="0" w:space="0" w:color="auto"/>
            <w:bottom w:val="none" w:sz="0" w:space="0" w:color="auto"/>
            <w:right w:val="none" w:sz="0" w:space="0" w:color="auto"/>
          </w:divBdr>
        </w:div>
        <w:div w:id="1168907032">
          <w:marLeft w:val="1440"/>
          <w:marRight w:val="0"/>
          <w:marTop w:val="0"/>
          <w:marBottom w:val="0"/>
          <w:divBdr>
            <w:top w:val="none" w:sz="0" w:space="0" w:color="auto"/>
            <w:left w:val="none" w:sz="0" w:space="0" w:color="auto"/>
            <w:bottom w:val="none" w:sz="0" w:space="0" w:color="auto"/>
            <w:right w:val="none" w:sz="0" w:space="0" w:color="auto"/>
          </w:divBdr>
        </w:div>
        <w:div w:id="1711302260">
          <w:marLeft w:val="1440"/>
          <w:marRight w:val="0"/>
          <w:marTop w:val="0"/>
          <w:marBottom w:val="0"/>
          <w:divBdr>
            <w:top w:val="none" w:sz="0" w:space="0" w:color="auto"/>
            <w:left w:val="none" w:sz="0" w:space="0" w:color="auto"/>
            <w:bottom w:val="none" w:sz="0" w:space="0" w:color="auto"/>
            <w:right w:val="none" w:sz="0" w:space="0" w:color="auto"/>
          </w:divBdr>
        </w:div>
        <w:div w:id="1283338941">
          <w:marLeft w:val="1440"/>
          <w:marRight w:val="0"/>
          <w:marTop w:val="0"/>
          <w:marBottom w:val="0"/>
          <w:divBdr>
            <w:top w:val="none" w:sz="0" w:space="0" w:color="auto"/>
            <w:left w:val="none" w:sz="0" w:space="0" w:color="auto"/>
            <w:bottom w:val="none" w:sz="0" w:space="0" w:color="auto"/>
            <w:right w:val="none" w:sz="0" w:space="0" w:color="auto"/>
          </w:divBdr>
        </w:div>
      </w:divsChild>
    </w:div>
    <w:div w:id="1045330226">
      <w:bodyDiv w:val="1"/>
      <w:marLeft w:val="0"/>
      <w:marRight w:val="0"/>
      <w:marTop w:val="0"/>
      <w:marBottom w:val="0"/>
      <w:divBdr>
        <w:top w:val="none" w:sz="0" w:space="0" w:color="auto"/>
        <w:left w:val="none" w:sz="0" w:space="0" w:color="auto"/>
        <w:bottom w:val="none" w:sz="0" w:space="0" w:color="auto"/>
        <w:right w:val="none" w:sz="0" w:space="0" w:color="auto"/>
      </w:divBdr>
      <w:divsChild>
        <w:div w:id="749618212">
          <w:marLeft w:val="1267"/>
          <w:marRight w:val="0"/>
          <w:marTop w:val="0"/>
          <w:marBottom w:val="0"/>
          <w:divBdr>
            <w:top w:val="none" w:sz="0" w:space="0" w:color="auto"/>
            <w:left w:val="none" w:sz="0" w:space="0" w:color="auto"/>
            <w:bottom w:val="none" w:sz="0" w:space="0" w:color="auto"/>
            <w:right w:val="none" w:sz="0" w:space="0" w:color="auto"/>
          </w:divBdr>
        </w:div>
        <w:div w:id="1025137692">
          <w:marLeft w:val="1267"/>
          <w:marRight w:val="0"/>
          <w:marTop w:val="0"/>
          <w:marBottom w:val="0"/>
          <w:divBdr>
            <w:top w:val="none" w:sz="0" w:space="0" w:color="auto"/>
            <w:left w:val="none" w:sz="0" w:space="0" w:color="auto"/>
            <w:bottom w:val="none" w:sz="0" w:space="0" w:color="auto"/>
            <w:right w:val="none" w:sz="0" w:space="0" w:color="auto"/>
          </w:divBdr>
        </w:div>
      </w:divsChild>
    </w:div>
    <w:div w:id="1074206745">
      <w:bodyDiv w:val="1"/>
      <w:marLeft w:val="0"/>
      <w:marRight w:val="0"/>
      <w:marTop w:val="0"/>
      <w:marBottom w:val="0"/>
      <w:divBdr>
        <w:top w:val="none" w:sz="0" w:space="0" w:color="auto"/>
        <w:left w:val="none" w:sz="0" w:space="0" w:color="auto"/>
        <w:bottom w:val="none" w:sz="0" w:space="0" w:color="auto"/>
        <w:right w:val="none" w:sz="0" w:space="0" w:color="auto"/>
      </w:divBdr>
      <w:divsChild>
        <w:div w:id="1474954457">
          <w:marLeft w:val="1440"/>
          <w:marRight w:val="0"/>
          <w:marTop w:val="0"/>
          <w:marBottom w:val="0"/>
          <w:divBdr>
            <w:top w:val="none" w:sz="0" w:space="0" w:color="auto"/>
            <w:left w:val="none" w:sz="0" w:space="0" w:color="auto"/>
            <w:bottom w:val="none" w:sz="0" w:space="0" w:color="auto"/>
            <w:right w:val="none" w:sz="0" w:space="0" w:color="auto"/>
          </w:divBdr>
        </w:div>
        <w:div w:id="927421044">
          <w:marLeft w:val="1440"/>
          <w:marRight w:val="0"/>
          <w:marTop w:val="0"/>
          <w:marBottom w:val="0"/>
          <w:divBdr>
            <w:top w:val="none" w:sz="0" w:space="0" w:color="auto"/>
            <w:left w:val="none" w:sz="0" w:space="0" w:color="auto"/>
            <w:bottom w:val="none" w:sz="0" w:space="0" w:color="auto"/>
            <w:right w:val="none" w:sz="0" w:space="0" w:color="auto"/>
          </w:divBdr>
        </w:div>
        <w:div w:id="387804937">
          <w:marLeft w:val="2160"/>
          <w:marRight w:val="0"/>
          <w:marTop w:val="0"/>
          <w:marBottom w:val="0"/>
          <w:divBdr>
            <w:top w:val="none" w:sz="0" w:space="0" w:color="auto"/>
            <w:left w:val="none" w:sz="0" w:space="0" w:color="auto"/>
            <w:bottom w:val="none" w:sz="0" w:space="0" w:color="auto"/>
            <w:right w:val="none" w:sz="0" w:space="0" w:color="auto"/>
          </w:divBdr>
        </w:div>
        <w:div w:id="183909273">
          <w:marLeft w:val="2160"/>
          <w:marRight w:val="0"/>
          <w:marTop w:val="0"/>
          <w:marBottom w:val="0"/>
          <w:divBdr>
            <w:top w:val="none" w:sz="0" w:space="0" w:color="auto"/>
            <w:left w:val="none" w:sz="0" w:space="0" w:color="auto"/>
            <w:bottom w:val="none" w:sz="0" w:space="0" w:color="auto"/>
            <w:right w:val="none" w:sz="0" w:space="0" w:color="auto"/>
          </w:divBdr>
        </w:div>
        <w:div w:id="909775180">
          <w:marLeft w:val="1440"/>
          <w:marRight w:val="0"/>
          <w:marTop w:val="0"/>
          <w:marBottom w:val="0"/>
          <w:divBdr>
            <w:top w:val="none" w:sz="0" w:space="0" w:color="auto"/>
            <w:left w:val="none" w:sz="0" w:space="0" w:color="auto"/>
            <w:bottom w:val="none" w:sz="0" w:space="0" w:color="auto"/>
            <w:right w:val="none" w:sz="0" w:space="0" w:color="auto"/>
          </w:divBdr>
        </w:div>
        <w:div w:id="1318922779">
          <w:marLeft w:val="1440"/>
          <w:marRight w:val="0"/>
          <w:marTop w:val="0"/>
          <w:marBottom w:val="0"/>
          <w:divBdr>
            <w:top w:val="none" w:sz="0" w:space="0" w:color="auto"/>
            <w:left w:val="none" w:sz="0" w:space="0" w:color="auto"/>
            <w:bottom w:val="none" w:sz="0" w:space="0" w:color="auto"/>
            <w:right w:val="none" w:sz="0" w:space="0" w:color="auto"/>
          </w:divBdr>
        </w:div>
        <w:div w:id="904921787">
          <w:marLeft w:val="1440"/>
          <w:marRight w:val="0"/>
          <w:marTop w:val="0"/>
          <w:marBottom w:val="0"/>
          <w:divBdr>
            <w:top w:val="none" w:sz="0" w:space="0" w:color="auto"/>
            <w:left w:val="none" w:sz="0" w:space="0" w:color="auto"/>
            <w:bottom w:val="none" w:sz="0" w:space="0" w:color="auto"/>
            <w:right w:val="none" w:sz="0" w:space="0" w:color="auto"/>
          </w:divBdr>
        </w:div>
      </w:divsChild>
    </w:div>
    <w:div w:id="1322348165">
      <w:bodyDiv w:val="1"/>
      <w:marLeft w:val="0"/>
      <w:marRight w:val="0"/>
      <w:marTop w:val="0"/>
      <w:marBottom w:val="0"/>
      <w:divBdr>
        <w:top w:val="none" w:sz="0" w:space="0" w:color="auto"/>
        <w:left w:val="none" w:sz="0" w:space="0" w:color="auto"/>
        <w:bottom w:val="none" w:sz="0" w:space="0" w:color="auto"/>
        <w:right w:val="none" w:sz="0" w:space="0" w:color="auto"/>
      </w:divBdr>
      <w:divsChild>
        <w:div w:id="901716368">
          <w:marLeft w:val="1440"/>
          <w:marRight w:val="0"/>
          <w:marTop w:val="0"/>
          <w:marBottom w:val="0"/>
          <w:divBdr>
            <w:top w:val="none" w:sz="0" w:space="0" w:color="auto"/>
            <w:left w:val="none" w:sz="0" w:space="0" w:color="auto"/>
            <w:bottom w:val="none" w:sz="0" w:space="0" w:color="auto"/>
            <w:right w:val="none" w:sz="0" w:space="0" w:color="auto"/>
          </w:divBdr>
        </w:div>
        <w:div w:id="967782769">
          <w:marLeft w:val="1440"/>
          <w:marRight w:val="0"/>
          <w:marTop w:val="0"/>
          <w:marBottom w:val="0"/>
          <w:divBdr>
            <w:top w:val="none" w:sz="0" w:space="0" w:color="auto"/>
            <w:left w:val="none" w:sz="0" w:space="0" w:color="auto"/>
            <w:bottom w:val="none" w:sz="0" w:space="0" w:color="auto"/>
            <w:right w:val="none" w:sz="0" w:space="0" w:color="auto"/>
          </w:divBdr>
        </w:div>
        <w:div w:id="1370842106">
          <w:marLeft w:val="1440"/>
          <w:marRight w:val="0"/>
          <w:marTop w:val="0"/>
          <w:marBottom w:val="0"/>
          <w:divBdr>
            <w:top w:val="none" w:sz="0" w:space="0" w:color="auto"/>
            <w:left w:val="none" w:sz="0" w:space="0" w:color="auto"/>
            <w:bottom w:val="none" w:sz="0" w:space="0" w:color="auto"/>
            <w:right w:val="none" w:sz="0" w:space="0" w:color="auto"/>
          </w:divBdr>
        </w:div>
        <w:div w:id="56780201">
          <w:marLeft w:val="1440"/>
          <w:marRight w:val="0"/>
          <w:marTop w:val="0"/>
          <w:marBottom w:val="0"/>
          <w:divBdr>
            <w:top w:val="none" w:sz="0" w:space="0" w:color="auto"/>
            <w:left w:val="none" w:sz="0" w:space="0" w:color="auto"/>
            <w:bottom w:val="none" w:sz="0" w:space="0" w:color="auto"/>
            <w:right w:val="none" w:sz="0" w:space="0" w:color="auto"/>
          </w:divBdr>
        </w:div>
        <w:div w:id="150098133">
          <w:marLeft w:val="1440"/>
          <w:marRight w:val="0"/>
          <w:marTop w:val="0"/>
          <w:marBottom w:val="0"/>
          <w:divBdr>
            <w:top w:val="none" w:sz="0" w:space="0" w:color="auto"/>
            <w:left w:val="none" w:sz="0" w:space="0" w:color="auto"/>
            <w:bottom w:val="none" w:sz="0" w:space="0" w:color="auto"/>
            <w:right w:val="none" w:sz="0" w:space="0" w:color="auto"/>
          </w:divBdr>
        </w:div>
        <w:div w:id="1999188664">
          <w:marLeft w:val="1440"/>
          <w:marRight w:val="0"/>
          <w:marTop w:val="0"/>
          <w:marBottom w:val="0"/>
          <w:divBdr>
            <w:top w:val="none" w:sz="0" w:space="0" w:color="auto"/>
            <w:left w:val="none" w:sz="0" w:space="0" w:color="auto"/>
            <w:bottom w:val="none" w:sz="0" w:space="0" w:color="auto"/>
            <w:right w:val="none" w:sz="0" w:space="0" w:color="auto"/>
          </w:divBdr>
        </w:div>
      </w:divsChild>
    </w:div>
    <w:div w:id="1430657704">
      <w:bodyDiv w:val="1"/>
      <w:marLeft w:val="0"/>
      <w:marRight w:val="0"/>
      <w:marTop w:val="0"/>
      <w:marBottom w:val="0"/>
      <w:divBdr>
        <w:top w:val="none" w:sz="0" w:space="0" w:color="auto"/>
        <w:left w:val="none" w:sz="0" w:space="0" w:color="auto"/>
        <w:bottom w:val="none" w:sz="0" w:space="0" w:color="auto"/>
        <w:right w:val="none" w:sz="0" w:space="0" w:color="auto"/>
      </w:divBdr>
    </w:div>
    <w:div w:id="1645886671">
      <w:bodyDiv w:val="1"/>
      <w:marLeft w:val="0"/>
      <w:marRight w:val="0"/>
      <w:marTop w:val="0"/>
      <w:marBottom w:val="0"/>
      <w:divBdr>
        <w:top w:val="none" w:sz="0" w:space="0" w:color="auto"/>
        <w:left w:val="none" w:sz="0" w:space="0" w:color="auto"/>
        <w:bottom w:val="none" w:sz="0" w:space="0" w:color="auto"/>
        <w:right w:val="none" w:sz="0" w:space="0" w:color="auto"/>
      </w:divBdr>
      <w:divsChild>
        <w:div w:id="2119056191">
          <w:marLeft w:val="1267"/>
          <w:marRight w:val="0"/>
          <w:marTop w:val="0"/>
          <w:marBottom w:val="0"/>
          <w:divBdr>
            <w:top w:val="none" w:sz="0" w:space="0" w:color="auto"/>
            <w:left w:val="none" w:sz="0" w:space="0" w:color="auto"/>
            <w:bottom w:val="none" w:sz="0" w:space="0" w:color="auto"/>
            <w:right w:val="none" w:sz="0" w:space="0" w:color="auto"/>
          </w:divBdr>
        </w:div>
        <w:div w:id="1626348785">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pat@louisian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daf.la.us/louisiana-seafood-processors-pandemic-response-and-safety-block-grant-program/" TargetMode="External"/><Relationship Id="rId4" Type="http://schemas.openxmlformats.org/officeDocument/2006/relationships/webSettings" Target="webSettings.xml"/><Relationship Id="rId9" Type="http://schemas.openxmlformats.org/officeDocument/2006/relationships/hyperlink" Target="http://www.losp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11</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36</cp:revision>
  <dcterms:created xsi:type="dcterms:W3CDTF">2022-05-04T16:00:00Z</dcterms:created>
  <dcterms:modified xsi:type="dcterms:W3CDTF">2022-06-08T19:09:00Z</dcterms:modified>
</cp:coreProperties>
</file>